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2E" w:rsidRPr="00944F2E" w:rsidRDefault="00944F2E" w:rsidP="0095252B">
      <w:pPr>
        <w:spacing w:before="120"/>
        <w:jc w:val="right"/>
        <w:rPr>
          <w:bCs/>
          <w:lang w:val="ro-RO"/>
        </w:rPr>
      </w:pPr>
      <w:r w:rsidRPr="00944F2E">
        <w:rPr>
          <w:bCs/>
          <w:lang w:val="ro-RO"/>
        </w:rPr>
        <w:t>Anexa 0</w:t>
      </w:r>
      <w:r w:rsidR="001622D7">
        <w:rPr>
          <w:bCs/>
          <w:lang w:val="ro-RO"/>
        </w:rPr>
        <w:t>4</w:t>
      </w:r>
      <w:r w:rsidR="0048661E">
        <w:rPr>
          <w:bCs/>
          <w:lang w:val="ro-RO"/>
        </w:rPr>
        <w:t>.0</w:t>
      </w:r>
      <w:r w:rsidR="001622D7">
        <w:rPr>
          <w:bCs/>
          <w:lang w:val="ro-RO"/>
        </w:rPr>
        <w:t>8</w:t>
      </w:r>
      <w:r w:rsidR="0048661E">
        <w:rPr>
          <w:bCs/>
          <w:lang w:val="ro-RO"/>
        </w:rPr>
        <w:t xml:space="preserve"> – formular Plan de afaceri</w:t>
      </w:r>
      <w:r w:rsidR="001622D7">
        <w:rPr>
          <w:bCs/>
          <w:lang w:val="ro-RO"/>
        </w:rPr>
        <w:t xml:space="preserve"> | v5</w:t>
      </w:r>
    </w:p>
    <w:p w:rsidR="00AA446F" w:rsidRDefault="00AA446F" w:rsidP="00A71390">
      <w:pPr>
        <w:jc w:val="center"/>
        <w:rPr>
          <w:b/>
          <w:bCs/>
        </w:rPr>
      </w:pPr>
    </w:p>
    <w:p w:rsidR="001622D7" w:rsidRPr="001622D7" w:rsidRDefault="001622D7" w:rsidP="001622D7">
      <w:pPr>
        <w:shd w:val="clear" w:color="auto" w:fill="FF0000"/>
        <w:jc w:val="center"/>
        <w:rPr>
          <w:b/>
          <w:bCs/>
          <w:color w:val="FFFFFF" w:themeColor="background1"/>
          <w:sz w:val="28"/>
        </w:rPr>
      </w:pPr>
      <w:r w:rsidRPr="001622D7">
        <w:rPr>
          <w:b/>
          <w:bCs/>
          <w:color w:val="FFFFFF" w:themeColor="background1"/>
          <w:sz w:val="28"/>
        </w:rPr>
        <w:t>! Atentie: Completati TOATE rubricile/paragrafele acestui model. In lipsa unor informatii relevante pentru proiectul dvoastra mentionati “Nu este cazul”</w:t>
      </w:r>
    </w:p>
    <w:p w:rsidR="001622D7" w:rsidRDefault="001622D7" w:rsidP="001622D7">
      <w:pPr>
        <w:rPr>
          <w:b/>
          <w:bCs/>
        </w:rPr>
      </w:pPr>
    </w:p>
    <w:p w:rsidR="00B62F44" w:rsidRPr="00E91D97" w:rsidRDefault="00C14B8C" w:rsidP="00A71390">
      <w:pPr>
        <w:jc w:val="center"/>
        <w:rPr>
          <w:b/>
          <w:bCs/>
          <w:sz w:val="32"/>
        </w:rPr>
      </w:pPr>
      <w:r w:rsidRPr="00E91D97">
        <w:rPr>
          <w:b/>
          <w:bCs/>
          <w:sz w:val="32"/>
        </w:rPr>
        <w:t xml:space="preserve">Plan </w:t>
      </w:r>
      <w:r w:rsidR="00A71390" w:rsidRPr="00E91D97">
        <w:rPr>
          <w:b/>
          <w:bCs/>
          <w:sz w:val="32"/>
        </w:rPr>
        <w:t>de afaceri</w:t>
      </w:r>
      <w:r w:rsidR="00E91D97" w:rsidRPr="00E91D97">
        <w:rPr>
          <w:b/>
          <w:bCs/>
          <w:sz w:val="32"/>
        </w:rPr>
        <w:t xml:space="preserve"> Business</w:t>
      </w:r>
    </w:p>
    <w:p w:rsidR="00DC1441" w:rsidRPr="00E91D97" w:rsidRDefault="00DC1441" w:rsidP="00A71390">
      <w:pPr>
        <w:jc w:val="center"/>
        <w:rPr>
          <w:b/>
          <w:bCs/>
          <w:sz w:val="32"/>
        </w:rPr>
      </w:pPr>
      <w:r w:rsidRPr="00E91D97">
        <w:rPr>
          <w:b/>
          <w:bCs/>
          <w:sz w:val="32"/>
        </w:rPr>
        <w:t>Start-up</w:t>
      </w:r>
      <w:r w:rsidR="00E91D97" w:rsidRPr="00E91D97">
        <w:rPr>
          <w:b/>
          <w:bCs/>
          <w:sz w:val="32"/>
        </w:rPr>
        <w:t xml:space="preserve"> Plus in Nord-Vest</w:t>
      </w:r>
    </w:p>
    <w:p w:rsidR="00A71390" w:rsidRPr="00A71390" w:rsidRDefault="00A71390" w:rsidP="00A71390">
      <w:pPr>
        <w:jc w:val="center"/>
        <w:rPr>
          <w:b/>
          <w:bCs/>
        </w:rPr>
      </w:pPr>
    </w:p>
    <w:p w:rsidR="00EA0D2D" w:rsidRPr="00C778C9" w:rsidRDefault="00DC1441" w:rsidP="007C1B99">
      <w:pPr>
        <w:numPr>
          <w:ilvl w:val="0"/>
          <w:numId w:val="1"/>
        </w:numPr>
        <w:shd w:val="clear" w:color="auto" w:fill="FF0000"/>
        <w:tabs>
          <w:tab w:val="clear" w:pos="360"/>
          <w:tab w:val="num" w:pos="720"/>
        </w:tabs>
        <w:jc w:val="center"/>
        <w:rPr>
          <w:color w:val="FFFFFF" w:themeColor="background1"/>
          <w:sz w:val="28"/>
        </w:rPr>
      </w:pPr>
      <w:r w:rsidRPr="00C778C9">
        <w:rPr>
          <w:b/>
          <w:bCs/>
          <w:i/>
          <w:iCs/>
          <w:color w:val="FFFFFF" w:themeColor="background1"/>
          <w:sz w:val="28"/>
        </w:rPr>
        <w:t xml:space="preserve">I. </w:t>
      </w:r>
      <w:r w:rsidR="007C1B99" w:rsidRPr="00C778C9">
        <w:rPr>
          <w:b/>
          <w:bCs/>
          <w:i/>
          <w:iCs/>
          <w:color w:val="FFFFFF" w:themeColor="background1"/>
          <w:sz w:val="28"/>
        </w:rPr>
        <w:t>FOAIA DE CAPAT</w:t>
      </w:r>
    </w:p>
    <w:p w:rsidR="00EA0D2D" w:rsidRPr="0001227D" w:rsidRDefault="0001227D" w:rsidP="0001227D">
      <w:pPr>
        <w:tabs>
          <w:tab w:val="num" w:pos="1440"/>
        </w:tabs>
        <w:jc w:val="center"/>
        <w:rPr>
          <w:i/>
          <w:color w:val="FF0000"/>
        </w:rPr>
      </w:pPr>
      <w:r w:rsidRPr="0001227D">
        <w:rPr>
          <w:i/>
          <w:color w:val="FF0000"/>
        </w:rPr>
        <w:t>Textul scris cu font Italic trebuie adaptat de fiecare cursant, dupa caz.</w:t>
      </w:r>
    </w:p>
    <w:p w:rsidR="00C778C9" w:rsidRDefault="00C778C9" w:rsidP="0030160C">
      <w:pPr>
        <w:jc w:val="both"/>
        <w:rPr>
          <w:b/>
        </w:rPr>
      </w:pPr>
    </w:p>
    <w:p w:rsidR="0030160C" w:rsidRPr="0030160C" w:rsidRDefault="00EE5819" w:rsidP="0030160C">
      <w:pPr>
        <w:jc w:val="both"/>
        <w:rPr>
          <w:b/>
        </w:rPr>
      </w:pPr>
      <w:r>
        <w:rPr>
          <w:b/>
        </w:rPr>
        <w:t>I</w:t>
      </w:r>
      <w:r w:rsidR="0030160C" w:rsidRPr="0030160C">
        <w:rPr>
          <w:b/>
        </w:rPr>
        <w:t>.1. Denumirea obiectivului de investitii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Titlul lucrarii (Plan de afaceri pentru …)</w:t>
      </w:r>
    </w:p>
    <w:p w:rsidR="0030160C" w:rsidRDefault="0030160C" w:rsidP="0030160C">
      <w:pPr>
        <w:jc w:val="both"/>
      </w:pPr>
    </w:p>
    <w:p w:rsidR="0030160C" w:rsidRPr="0030160C" w:rsidRDefault="00EE5819" w:rsidP="0030160C">
      <w:pPr>
        <w:jc w:val="both"/>
        <w:rPr>
          <w:b/>
        </w:rPr>
      </w:pPr>
      <w:r>
        <w:rPr>
          <w:b/>
        </w:rPr>
        <w:t>I</w:t>
      </w:r>
      <w:r w:rsidR="0030160C" w:rsidRPr="0030160C">
        <w:rPr>
          <w:b/>
        </w:rPr>
        <w:t>.2. Amplasament</w:t>
      </w:r>
      <w:r w:rsidR="0030160C">
        <w:rPr>
          <w:b/>
        </w:rPr>
        <w:t>ul afacerii (locatia)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Municipiul _____________, str. _____________, nr. ___, apt. ___, jud. ________</w:t>
      </w:r>
    </w:p>
    <w:p w:rsidR="0030160C" w:rsidRDefault="0030160C" w:rsidP="0030160C">
      <w:pPr>
        <w:jc w:val="both"/>
      </w:pPr>
    </w:p>
    <w:p w:rsidR="0030160C" w:rsidRPr="0030160C" w:rsidRDefault="00EE5819" w:rsidP="0030160C">
      <w:pPr>
        <w:jc w:val="both"/>
        <w:rPr>
          <w:b/>
        </w:rPr>
      </w:pPr>
      <w:r>
        <w:rPr>
          <w:b/>
        </w:rPr>
        <w:t>I</w:t>
      </w:r>
      <w:r w:rsidR="0030160C" w:rsidRPr="0030160C">
        <w:rPr>
          <w:b/>
        </w:rPr>
        <w:t>.3. Beneficiarul investitiei</w:t>
      </w:r>
    </w:p>
    <w:p w:rsidR="001E5A0C" w:rsidRDefault="001E5A0C" w:rsidP="0030160C">
      <w:pPr>
        <w:jc w:val="both"/>
        <w:rPr>
          <w:i/>
        </w:rPr>
      </w:pP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SC ____________ SRL / PFA ___________, ________ Intreprindere Individuala</w:t>
      </w:r>
    </w:p>
    <w:p w:rsidR="001E5A0C" w:rsidRDefault="001E5A0C" w:rsidP="0030160C">
      <w:pPr>
        <w:jc w:val="both"/>
        <w:rPr>
          <w:i/>
        </w:rPr>
      </w:pPr>
      <w:r>
        <w:rPr>
          <w:i/>
        </w:rPr>
        <w:t>Cod CAEN_________________________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Sediul social: str. ________________, nr. _____, apt. ____, cod postal / oras 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tel/fax __________________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mobil 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e-mail: __________________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Reprezentant legal: _________________, administrator/titular</w:t>
      </w:r>
    </w:p>
    <w:p w:rsidR="0030160C" w:rsidRDefault="0030160C" w:rsidP="0030160C">
      <w:pPr>
        <w:jc w:val="both"/>
      </w:pPr>
    </w:p>
    <w:p w:rsidR="0030160C" w:rsidRPr="0030160C" w:rsidRDefault="00EE5819" w:rsidP="0030160C">
      <w:pPr>
        <w:jc w:val="both"/>
        <w:rPr>
          <w:b/>
        </w:rPr>
      </w:pPr>
      <w:r>
        <w:rPr>
          <w:b/>
        </w:rPr>
        <w:t>I</w:t>
      </w:r>
      <w:r w:rsidR="0030160C" w:rsidRPr="0030160C">
        <w:rPr>
          <w:b/>
        </w:rPr>
        <w:t>.4. Elaboratorul studiului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SC ____________ SRL / PFA ___________, ________ Intreprindere Individuala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Oficiul Reg. Comertului: 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CIF: __________________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Sediul social: str. ________________, nr. _____, apt. ____, cod postal / oras 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tel/fax __________________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mobil 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e-mail: __________________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IBAN: ____________________________ deschis la ________________________</w:t>
      </w:r>
    </w:p>
    <w:p w:rsidR="0030160C" w:rsidRPr="0030160C" w:rsidRDefault="0030160C" w:rsidP="0030160C">
      <w:pPr>
        <w:jc w:val="both"/>
        <w:rPr>
          <w:i/>
        </w:rPr>
      </w:pPr>
      <w:r w:rsidRPr="0030160C">
        <w:rPr>
          <w:i/>
        </w:rPr>
        <w:t>Reprezentant legal: _________________, administrator/titular</w:t>
      </w:r>
    </w:p>
    <w:p w:rsidR="0001227D" w:rsidRDefault="0001227D">
      <w:pPr>
        <w:rPr>
          <w:b/>
          <w:bCs/>
          <w:i/>
          <w:iCs/>
        </w:rPr>
      </w:pPr>
    </w:p>
    <w:p w:rsidR="0001227D" w:rsidRPr="0001227D" w:rsidRDefault="00EE5819">
      <w:pPr>
        <w:rPr>
          <w:b/>
          <w:bCs/>
          <w:iCs/>
        </w:rPr>
      </w:pPr>
      <w:r>
        <w:rPr>
          <w:b/>
          <w:bCs/>
          <w:iCs/>
        </w:rPr>
        <w:t>I</w:t>
      </w:r>
      <w:r w:rsidR="0001227D" w:rsidRPr="0001227D">
        <w:rPr>
          <w:b/>
          <w:bCs/>
          <w:iCs/>
        </w:rPr>
        <w:t>.5. Data intocmirii</w:t>
      </w:r>
    </w:p>
    <w:p w:rsidR="0001227D" w:rsidRDefault="0001227D">
      <w:pPr>
        <w:rPr>
          <w:bCs/>
          <w:iCs/>
        </w:rPr>
      </w:pPr>
      <w:r>
        <w:rPr>
          <w:bCs/>
          <w:iCs/>
        </w:rPr>
        <w:t>________________</w:t>
      </w:r>
    </w:p>
    <w:p w:rsidR="00C14B8C" w:rsidRDefault="00C14B8C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EA0D2D" w:rsidRPr="00486607" w:rsidRDefault="00DC1441" w:rsidP="007C1B99">
      <w:pPr>
        <w:numPr>
          <w:ilvl w:val="0"/>
          <w:numId w:val="2"/>
        </w:numPr>
        <w:shd w:val="clear" w:color="auto" w:fill="FF0000"/>
        <w:jc w:val="center"/>
        <w:rPr>
          <w:color w:val="FFFFFF" w:themeColor="background1"/>
          <w:sz w:val="28"/>
        </w:rPr>
      </w:pPr>
      <w:r w:rsidRPr="00486607">
        <w:rPr>
          <w:b/>
          <w:bCs/>
          <w:i/>
          <w:iCs/>
          <w:color w:val="FFFFFF" w:themeColor="background1"/>
          <w:sz w:val="28"/>
        </w:rPr>
        <w:lastRenderedPageBreak/>
        <w:t xml:space="preserve">II. </w:t>
      </w:r>
      <w:r w:rsidR="00081730">
        <w:rPr>
          <w:b/>
          <w:bCs/>
          <w:i/>
          <w:iCs/>
          <w:color w:val="FFFFFF" w:themeColor="background1"/>
          <w:sz w:val="28"/>
        </w:rPr>
        <w:t>SINTEZA PLANULUI DE AFACERI</w:t>
      </w:r>
    </w:p>
    <w:p w:rsidR="00DB5136" w:rsidRDefault="00DB5136" w:rsidP="00DB5136">
      <w:pPr>
        <w:jc w:val="both"/>
      </w:pPr>
    </w:p>
    <w:p w:rsidR="00DB5136" w:rsidRPr="00DB5136" w:rsidRDefault="00EE5819" w:rsidP="00DB5136">
      <w:pPr>
        <w:jc w:val="both"/>
        <w:rPr>
          <w:b/>
          <w:bCs/>
          <w:lang w:val="af-ZA"/>
        </w:rPr>
      </w:pPr>
      <w:r>
        <w:rPr>
          <w:b/>
        </w:rPr>
        <w:t>II</w:t>
      </w:r>
      <w:r w:rsidR="00DB5136" w:rsidRPr="00DB5136">
        <w:rPr>
          <w:b/>
        </w:rPr>
        <w:t xml:space="preserve">.1. </w:t>
      </w:r>
      <w:r w:rsidR="00DC1441" w:rsidRPr="00DB5136">
        <w:rPr>
          <w:b/>
        </w:rPr>
        <w:t xml:space="preserve">Descrierea sumara a </w:t>
      </w:r>
      <w:r w:rsidR="00BD56C0" w:rsidRPr="00DB5136">
        <w:rPr>
          <w:b/>
          <w:bCs/>
          <w:lang w:val="af-ZA"/>
        </w:rPr>
        <w:t xml:space="preserve">afacerii </w:t>
      </w:r>
    </w:p>
    <w:p w:rsidR="00EA0D2D" w:rsidRPr="00DB5136" w:rsidRDefault="00DB5136" w:rsidP="00DB5136">
      <w:pPr>
        <w:jc w:val="both"/>
        <w:rPr>
          <w:i/>
        </w:rPr>
      </w:pPr>
      <w:r w:rsidRPr="00DB5136">
        <w:rPr>
          <w:bCs/>
          <w:i/>
          <w:lang w:val="af-ZA"/>
        </w:rPr>
        <w:t xml:space="preserve">Se va descrie sumar afacerea propusa </w:t>
      </w:r>
      <w:r w:rsidR="00E52F96" w:rsidRPr="00DB5136">
        <w:rPr>
          <w:bCs/>
          <w:i/>
          <w:lang w:val="af-ZA"/>
        </w:rPr>
        <w:t>(</w:t>
      </w:r>
      <w:r w:rsidR="00E52F96" w:rsidRPr="00DB5136">
        <w:rPr>
          <w:i/>
        </w:rPr>
        <w:t>domeniu, piata, context)</w:t>
      </w:r>
      <w:r w:rsidR="00E52F96" w:rsidRPr="00DB5136">
        <w:rPr>
          <w:bCs/>
          <w:i/>
          <w:lang w:val="af-ZA"/>
        </w:rPr>
        <w:t xml:space="preserve"> </w:t>
      </w:r>
      <w:r w:rsidR="00BD56C0" w:rsidRPr="00DB5136">
        <w:rPr>
          <w:bCs/>
          <w:i/>
          <w:lang w:val="af-ZA"/>
        </w:rPr>
        <w:t>și strategi</w:t>
      </w:r>
      <w:r w:rsidRPr="00DB5136">
        <w:rPr>
          <w:bCs/>
          <w:i/>
          <w:lang w:val="af-ZA"/>
        </w:rPr>
        <w:t>a</w:t>
      </w:r>
      <w:r w:rsidR="00BD56C0" w:rsidRPr="00DB5136">
        <w:rPr>
          <w:bCs/>
          <w:i/>
          <w:lang w:val="af-ZA"/>
        </w:rPr>
        <w:t xml:space="preserve"> de impl</w:t>
      </w:r>
      <w:r w:rsidR="00E52F96" w:rsidRPr="00DB5136">
        <w:rPr>
          <w:bCs/>
          <w:i/>
          <w:lang w:val="af-ZA"/>
        </w:rPr>
        <w:t>ementare a planului de afaceri:</w:t>
      </w:r>
      <w:r w:rsidR="00E52F96" w:rsidRPr="00DB5136">
        <w:rPr>
          <w:i/>
        </w:rPr>
        <w:t xml:space="preserve"> nevoie </w:t>
      </w:r>
      <w:r w:rsidR="0026433B">
        <w:rPr>
          <w:i/>
        </w:rPr>
        <w:t xml:space="preserve">identificata </w:t>
      </w:r>
      <w:r w:rsidR="00E52F96" w:rsidRPr="00DB5136">
        <w:rPr>
          <w:i/>
        </w:rPr>
        <w:sym w:font="Wingdings" w:char="F0E0"/>
      </w:r>
      <w:r w:rsidR="00E52F96" w:rsidRPr="00DB5136">
        <w:rPr>
          <w:i/>
        </w:rPr>
        <w:t xml:space="preserve"> idee </w:t>
      </w:r>
      <w:r w:rsidR="0003691C">
        <w:rPr>
          <w:i/>
        </w:rPr>
        <w:t xml:space="preserve">de solutionare </w:t>
      </w:r>
      <w:r w:rsidR="00E52F96" w:rsidRPr="00DB5136">
        <w:rPr>
          <w:i/>
        </w:rPr>
        <w:sym w:font="Wingdings" w:char="F0E0"/>
      </w:r>
      <w:r w:rsidR="00E52F96" w:rsidRPr="00DB5136">
        <w:rPr>
          <w:i/>
        </w:rPr>
        <w:t xml:space="preserve"> oportunitate </w:t>
      </w:r>
      <w:r w:rsidR="0003691C">
        <w:rPr>
          <w:i/>
        </w:rPr>
        <w:t xml:space="preserve">vizata </w:t>
      </w:r>
      <w:r w:rsidR="00E52F96" w:rsidRPr="00DB5136">
        <w:rPr>
          <w:i/>
        </w:rPr>
        <w:sym w:font="Wingdings" w:char="F0E0"/>
      </w:r>
      <w:r w:rsidR="00E52F96" w:rsidRPr="00DB5136">
        <w:rPr>
          <w:i/>
        </w:rPr>
        <w:t xml:space="preserve"> rezultate estimate (produse/servicii/lucrari)</w:t>
      </w:r>
    </w:p>
    <w:p w:rsidR="00DB5136" w:rsidRPr="00A71390" w:rsidRDefault="00DB5136" w:rsidP="00DB5136">
      <w:pPr>
        <w:jc w:val="both"/>
      </w:pPr>
    </w:p>
    <w:p w:rsidR="00EA0D2D" w:rsidRPr="00DB5136" w:rsidRDefault="00EE5819" w:rsidP="00DB5136">
      <w:pPr>
        <w:jc w:val="both"/>
        <w:rPr>
          <w:b/>
        </w:rPr>
      </w:pPr>
      <w:r>
        <w:rPr>
          <w:b/>
        </w:rPr>
        <w:t>II</w:t>
      </w:r>
      <w:r w:rsidR="00DB5136" w:rsidRPr="00DB5136">
        <w:rPr>
          <w:b/>
        </w:rPr>
        <w:t xml:space="preserve">.2. </w:t>
      </w:r>
      <w:r w:rsidR="00DC1441" w:rsidRPr="00DB5136">
        <w:rPr>
          <w:b/>
        </w:rPr>
        <w:t xml:space="preserve">Descrierea sumara a </w:t>
      </w:r>
      <w:r w:rsidR="00E52F96" w:rsidRPr="00DB5136">
        <w:rPr>
          <w:b/>
        </w:rPr>
        <w:t xml:space="preserve">avantajului competitiv </w:t>
      </w:r>
    </w:p>
    <w:p w:rsidR="00DB5136" w:rsidRPr="00DB5136" w:rsidRDefault="00DB5136" w:rsidP="00DB5136">
      <w:pPr>
        <w:jc w:val="both"/>
        <w:rPr>
          <w:bCs/>
          <w:i/>
          <w:lang w:val="af-ZA"/>
        </w:rPr>
      </w:pPr>
      <w:r w:rsidRPr="00DB5136">
        <w:rPr>
          <w:bCs/>
          <w:i/>
          <w:lang w:val="af-ZA"/>
        </w:rPr>
        <w:t xml:space="preserve">Se va descrie sumar avantajul competitiv al afacerii propuse prin comparatie cu oferta existenta a pietei: </w:t>
      </w:r>
      <w:r w:rsidR="00B96164" w:rsidRPr="00DB5136">
        <w:rPr>
          <w:bCs/>
          <w:i/>
          <w:lang w:val="af-ZA"/>
        </w:rPr>
        <w:t xml:space="preserve">Cu </w:t>
      </w:r>
      <w:r w:rsidRPr="00DB5136">
        <w:rPr>
          <w:bCs/>
          <w:i/>
          <w:lang w:val="af-ZA"/>
        </w:rPr>
        <w:t>ce vin in plus? Cu ce vin diferit ca abordare? Ce consider ca va face diferenta in piata?</w:t>
      </w:r>
    </w:p>
    <w:p w:rsidR="00DB5136" w:rsidRDefault="00DB5136" w:rsidP="00DB5136">
      <w:pPr>
        <w:jc w:val="both"/>
        <w:rPr>
          <w:bCs/>
          <w:lang w:val="af-ZA"/>
        </w:rPr>
      </w:pPr>
    </w:p>
    <w:p w:rsidR="00E50B5C" w:rsidRPr="00DB5136" w:rsidRDefault="00EE5819" w:rsidP="00DB5136">
      <w:pPr>
        <w:jc w:val="both"/>
        <w:rPr>
          <w:b/>
          <w:bCs/>
          <w:lang w:val="af-ZA"/>
        </w:rPr>
      </w:pPr>
      <w:r>
        <w:rPr>
          <w:b/>
          <w:bCs/>
          <w:lang w:val="af-ZA"/>
        </w:rPr>
        <w:t>II</w:t>
      </w:r>
      <w:r w:rsidR="00DB5136" w:rsidRPr="00DB5136">
        <w:rPr>
          <w:b/>
          <w:bCs/>
          <w:lang w:val="af-ZA"/>
        </w:rPr>
        <w:t xml:space="preserve">.3. </w:t>
      </w:r>
      <w:r w:rsidR="00E52F96" w:rsidRPr="00DB5136">
        <w:rPr>
          <w:b/>
          <w:bCs/>
          <w:lang w:val="af-ZA"/>
        </w:rPr>
        <w:t>Structura sintetica a echipei</w:t>
      </w:r>
    </w:p>
    <w:p w:rsidR="00DB5136" w:rsidRPr="00837624" w:rsidRDefault="00DB5136" w:rsidP="00DB5136">
      <w:pPr>
        <w:jc w:val="both"/>
        <w:rPr>
          <w:i/>
        </w:rPr>
      </w:pPr>
      <w:r w:rsidRPr="00837624">
        <w:rPr>
          <w:i/>
        </w:rPr>
        <w:t>Se va descrie sumar echipa propusa pentru implementare: numar de salariati si profil de activitate, competente, coor</w:t>
      </w:r>
      <w:r w:rsidR="00837624" w:rsidRPr="00837624">
        <w:rPr>
          <w:i/>
        </w:rPr>
        <w:t>donare echipa</w:t>
      </w:r>
      <w:r w:rsidR="00B96164">
        <w:rPr>
          <w:i/>
        </w:rPr>
        <w:t xml:space="preserve">, previziunea de dezvoltare </w:t>
      </w:r>
      <w:r w:rsidR="0003691C">
        <w:rPr>
          <w:i/>
        </w:rPr>
        <w:t xml:space="preserve">(evolutie) </w:t>
      </w:r>
      <w:r w:rsidR="00B96164">
        <w:rPr>
          <w:i/>
        </w:rPr>
        <w:t>a resursei umane</w:t>
      </w:r>
      <w:r w:rsidR="00837624" w:rsidRPr="00837624">
        <w:rPr>
          <w:i/>
        </w:rPr>
        <w:t>.</w:t>
      </w:r>
    </w:p>
    <w:p w:rsidR="00DB5136" w:rsidRPr="00A71390" w:rsidRDefault="00DB5136" w:rsidP="00DB5136">
      <w:pPr>
        <w:jc w:val="both"/>
      </w:pPr>
    </w:p>
    <w:p w:rsidR="00E50B5C" w:rsidRPr="00DB5136" w:rsidRDefault="00EE5819" w:rsidP="00DB5136">
      <w:pPr>
        <w:jc w:val="both"/>
        <w:rPr>
          <w:b/>
        </w:rPr>
      </w:pPr>
      <w:r>
        <w:rPr>
          <w:b/>
          <w:bCs/>
          <w:lang w:val="af-ZA"/>
        </w:rPr>
        <w:t>II</w:t>
      </w:r>
      <w:r w:rsidR="00DB5136" w:rsidRPr="00DB5136">
        <w:rPr>
          <w:b/>
          <w:bCs/>
          <w:lang w:val="af-ZA"/>
        </w:rPr>
        <w:t xml:space="preserve">.4. </w:t>
      </w:r>
      <w:r w:rsidR="00E50B5C" w:rsidRPr="00DB5136">
        <w:rPr>
          <w:b/>
          <w:bCs/>
          <w:lang w:val="af-ZA"/>
        </w:rPr>
        <w:t>Strategia de marketing</w:t>
      </w:r>
      <w:r w:rsidR="00E50B5C" w:rsidRPr="00DB5136">
        <w:rPr>
          <w:b/>
        </w:rPr>
        <w:t xml:space="preserve"> </w:t>
      </w:r>
    </w:p>
    <w:p w:rsidR="00DB5136" w:rsidRPr="00B96164" w:rsidRDefault="00B96164" w:rsidP="00DB5136">
      <w:pPr>
        <w:jc w:val="both"/>
        <w:rPr>
          <w:i/>
        </w:rPr>
      </w:pPr>
      <w:r w:rsidRPr="00B96164">
        <w:rPr>
          <w:i/>
          <w:lang w:val="ro-RO"/>
        </w:rPr>
        <w:t xml:space="preserve">Prezentati pe scurt </w:t>
      </w:r>
      <w:r w:rsidR="0003691C">
        <w:rPr>
          <w:i/>
          <w:lang w:val="ro-RO"/>
        </w:rPr>
        <w:t>strategia de marketing</w:t>
      </w:r>
      <w:r w:rsidRPr="00B96164">
        <w:rPr>
          <w:i/>
          <w:lang w:val="ro-RO"/>
        </w:rPr>
        <w:t xml:space="preserve"> a afacerii (strategia/politica de </w:t>
      </w:r>
      <w:r w:rsidR="0003691C">
        <w:rPr>
          <w:i/>
          <w:lang w:val="ro-RO"/>
        </w:rPr>
        <w:t>produs/pret</w:t>
      </w:r>
      <w:r w:rsidRPr="00B96164">
        <w:rPr>
          <w:i/>
          <w:lang w:val="ro-RO"/>
        </w:rPr>
        <w:t>, vizibilitatea pe Internet, mecanisme de promovare</w:t>
      </w:r>
      <w:r w:rsidR="0003691C">
        <w:rPr>
          <w:i/>
          <w:lang w:val="ro-RO"/>
        </w:rPr>
        <w:t>, lanturi de distributie</w:t>
      </w:r>
      <w:r w:rsidRPr="00B96164">
        <w:rPr>
          <w:i/>
          <w:lang w:val="ro-RO"/>
        </w:rPr>
        <w:t>)</w:t>
      </w:r>
      <w:r w:rsidR="00BB7582">
        <w:rPr>
          <w:i/>
          <w:lang w:val="ro-RO"/>
        </w:rPr>
        <w:t>.</w:t>
      </w:r>
    </w:p>
    <w:p w:rsidR="00837624" w:rsidRDefault="00837624" w:rsidP="00DB5136">
      <w:pPr>
        <w:jc w:val="both"/>
      </w:pPr>
    </w:p>
    <w:p w:rsidR="00EA0D2D" w:rsidRPr="00DB5136" w:rsidRDefault="00EE5819" w:rsidP="00DB5136">
      <w:pPr>
        <w:jc w:val="both"/>
        <w:rPr>
          <w:b/>
        </w:rPr>
      </w:pPr>
      <w:r>
        <w:rPr>
          <w:b/>
        </w:rPr>
        <w:t>II</w:t>
      </w:r>
      <w:r w:rsidR="00DB5136" w:rsidRPr="00DB5136">
        <w:rPr>
          <w:b/>
        </w:rPr>
        <w:t xml:space="preserve">.5. </w:t>
      </w:r>
      <w:r w:rsidR="00DC1441" w:rsidRPr="00DB5136">
        <w:rPr>
          <w:b/>
        </w:rPr>
        <w:t>Sinteza financiara a afacerii</w:t>
      </w:r>
    </w:p>
    <w:p w:rsidR="00DA37E4" w:rsidRDefault="00B96164" w:rsidP="00DC1441">
      <w:pPr>
        <w:jc w:val="both"/>
        <w:rPr>
          <w:lang w:val="ro-RO"/>
        </w:rPr>
      </w:pPr>
      <w:r>
        <w:rPr>
          <w:lang w:val="ro-RO"/>
        </w:rPr>
        <w:t xml:space="preserve">a) </w:t>
      </w:r>
      <w:r w:rsidR="00DA37E4">
        <w:rPr>
          <w:lang w:val="ro-RO"/>
        </w:rPr>
        <w:t xml:space="preserve">Bugetul necesar demararii afacerii </w:t>
      </w:r>
    </w:p>
    <w:p w:rsidR="00DC1441" w:rsidRPr="00DA37E4" w:rsidRDefault="0003691C" w:rsidP="00DC1441">
      <w:pPr>
        <w:jc w:val="both"/>
        <w:rPr>
          <w:i/>
          <w:lang w:val="ro-RO"/>
        </w:rPr>
      </w:pPr>
      <w:r>
        <w:rPr>
          <w:i/>
          <w:lang w:val="ro-RO"/>
        </w:rPr>
        <w:t xml:space="preserve">Care este bugetul total al afacerii propuse? </w:t>
      </w:r>
      <w:r w:rsidR="00B96164" w:rsidRPr="00DA37E4">
        <w:rPr>
          <w:i/>
          <w:lang w:val="ro-RO"/>
        </w:rPr>
        <w:t>Care sunt sursele de finantare pe care le estimati pentru demararea afacerii? Prezentati o impartire a bugetului pe categorii mari de cheltuieli (echipamente, resurse umane, alte costuri).</w:t>
      </w:r>
    </w:p>
    <w:p w:rsidR="00E01E3D" w:rsidRDefault="00E01E3D" w:rsidP="00DC1441">
      <w:pPr>
        <w:jc w:val="both"/>
      </w:pPr>
    </w:p>
    <w:p w:rsidR="00DA37E4" w:rsidRDefault="00B96164" w:rsidP="00DC1441">
      <w:pPr>
        <w:jc w:val="both"/>
      </w:pPr>
      <w:r>
        <w:t xml:space="preserve">b) </w:t>
      </w:r>
      <w:r w:rsidR="00DA37E4">
        <w:t>Previziune financiara</w:t>
      </w:r>
    </w:p>
    <w:p w:rsidR="00B96164" w:rsidRDefault="00DA37E4" w:rsidP="00DC1441">
      <w:pPr>
        <w:jc w:val="both"/>
        <w:rPr>
          <w:i/>
        </w:rPr>
      </w:pPr>
      <w:r>
        <w:rPr>
          <w:i/>
        </w:rPr>
        <w:t>S</w:t>
      </w:r>
      <w:r w:rsidRPr="00DA37E4">
        <w:rPr>
          <w:i/>
        </w:rPr>
        <w:t xml:space="preserve">e va prezenta </w:t>
      </w:r>
      <w:r w:rsidR="00B96164" w:rsidRPr="00DA37E4">
        <w:rPr>
          <w:i/>
        </w:rPr>
        <w:t>o sinteza a previziunii financiare pe urmatorii 3 ani (cifra de afaceri, profit, numar salariati)</w:t>
      </w:r>
      <w:r w:rsidRPr="00DA37E4">
        <w:rPr>
          <w:i/>
        </w:rPr>
        <w:t xml:space="preserve">, </w:t>
      </w:r>
      <w:r w:rsidR="0003691C">
        <w:rPr>
          <w:i/>
        </w:rPr>
        <w:t xml:space="preserve">eventual </w:t>
      </w:r>
      <w:r w:rsidRPr="00DA37E4">
        <w:rPr>
          <w:i/>
        </w:rPr>
        <w:t>dupa modelul de mai jos:</w:t>
      </w:r>
    </w:p>
    <w:p w:rsidR="00DA37E4" w:rsidRPr="00DA37E4" w:rsidRDefault="00DA37E4" w:rsidP="00DC1441">
      <w:pPr>
        <w:jc w:val="both"/>
        <w:rPr>
          <w:i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2"/>
        <w:gridCol w:w="1402"/>
        <w:gridCol w:w="1421"/>
        <w:gridCol w:w="1529"/>
      </w:tblGrid>
      <w:tr w:rsidR="00DA37E4" w:rsidRPr="00DA37E4" w:rsidTr="00DA37E4">
        <w:trPr>
          <w:jc w:val="center"/>
        </w:trPr>
        <w:tc>
          <w:tcPr>
            <w:tcW w:w="2342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402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center"/>
              <w:rPr>
                <w:b/>
                <w:sz w:val="24"/>
              </w:rPr>
            </w:pPr>
            <w:r w:rsidRPr="00DA37E4">
              <w:rPr>
                <w:b/>
                <w:sz w:val="24"/>
              </w:rPr>
              <w:t>an 1</w:t>
            </w:r>
          </w:p>
        </w:tc>
        <w:tc>
          <w:tcPr>
            <w:tcW w:w="1421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center"/>
              <w:rPr>
                <w:b/>
                <w:sz w:val="24"/>
              </w:rPr>
            </w:pPr>
            <w:r w:rsidRPr="00DA37E4">
              <w:rPr>
                <w:b/>
                <w:sz w:val="24"/>
              </w:rPr>
              <w:t>an 2</w:t>
            </w:r>
          </w:p>
        </w:tc>
        <w:tc>
          <w:tcPr>
            <w:tcW w:w="1529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center"/>
              <w:rPr>
                <w:b/>
                <w:sz w:val="24"/>
              </w:rPr>
            </w:pPr>
            <w:r w:rsidRPr="00DA37E4">
              <w:rPr>
                <w:b/>
                <w:sz w:val="24"/>
              </w:rPr>
              <w:t>an 3</w:t>
            </w:r>
          </w:p>
        </w:tc>
      </w:tr>
      <w:tr w:rsidR="00DA37E4" w:rsidRPr="00DA37E4" w:rsidTr="00DA37E4">
        <w:trPr>
          <w:jc w:val="center"/>
        </w:trPr>
        <w:tc>
          <w:tcPr>
            <w:tcW w:w="2342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b/>
                <w:sz w:val="24"/>
              </w:rPr>
            </w:pPr>
            <w:r w:rsidRPr="00DA37E4">
              <w:rPr>
                <w:b/>
                <w:sz w:val="24"/>
              </w:rPr>
              <w:t>cifra de afaceri (lei)</w:t>
            </w:r>
          </w:p>
        </w:tc>
        <w:tc>
          <w:tcPr>
            <w:tcW w:w="1402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DA37E4" w:rsidRPr="00DA37E4" w:rsidTr="00DA37E4">
        <w:trPr>
          <w:jc w:val="center"/>
        </w:trPr>
        <w:tc>
          <w:tcPr>
            <w:tcW w:w="2342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b/>
                <w:sz w:val="24"/>
              </w:rPr>
            </w:pPr>
            <w:r w:rsidRPr="00DA37E4">
              <w:rPr>
                <w:b/>
                <w:sz w:val="24"/>
              </w:rPr>
              <w:t>profit net (lei)</w:t>
            </w:r>
          </w:p>
        </w:tc>
        <w:tc>
          <w:tcPr>
            <w:tcW w:w="1402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DA37E4" w:rsidRPr="00DA37E4" w:rsidTr="00DA37E4">
        <w:trPr>
          <w:jc w:val="center"/>
        </w:trPr>
        <w:tc>
          <w:tcPr>
            <w:tcW w:w="2342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b/>
                <w:sz w:val="24"/>
              </w:rPr>
            </w:pPr>
            <w:r w:rsidRPr="00DA37E4">
              <w:rPr>
                <w:b/>
                <w:sz w:val="24"/>
              </w:rPr>
              <w:t>numar de angajati</w:t>
            </w:r>
          </w:p>
        </w:tc>
        <w:tc>
          <w:tcPr>
            <w:tcW w:w="1402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:rsidR="00DA37E4" w:rsidRPr="00DA37E4" w:rsidRDefault="00DA37E4" w:rsidP="00DA37E4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837624" w:rsidRDefault="00837624" w:rsidP="00DC1441">
      <w:pPr>
        <w:jc w:val="both"/>
      </w:pPr>
    </w:p>
    <w:p w:rsidR="00486607" w:rsidRPr="00486607" w:rsidRDefault="00EE5819" w:rsidP="00DC1441">
      <w:pPr>
        <w:jc w:val="both"/>
        <w:rPr>
          <w:b/>
        </w:rPr>
      </w:pPr>
      <w:r>
        <w:rPr>
          <w:b/>
        </w:rPr>
        <w:t>II</w:t>
      </w:r>
      <w:r w:rsidR="00486607" w:rsidRPr="00486607">
        <w:rPr>
          <w:b/>
        </w:rPr>
        <w:t>.6. Concluzii</w:t>
      </w:r>
    </w:p>
    <w:p w:rsidR="00486607" w:rsidRPr="00486607" w:rsidRDefault="00486607" w:rsidP="00DC1441">
      <w:pPr>
        <w:jc w:val="both"/>
        <w:rPr>
          <w:i/>
        </w:rPr>
      </w:pPr>
      <w:r w:rsidRPr="00486607">
        <w:rPr>
          <w:i/>
        </w:rPr>
        <w:t xml:space="preserve">Se </w:t>
      </w:r>
      <w:r w:rsidR="0003691C">
        <w:rPr>
          <w:i/>
        </w:rPr>
        <w:t>va prezenta o scurta concluzie</w:t>
      </w:r>
      <w:r w:rsidRPr="00486607">
        <w:rPr>
          <w:i/>
        </w:rPr>
        <w:t xml:space="preserve"> in termeni de atractivitate, sustenabilitate, relevanta si impact.</w:t>
      </w:r>
      <w:r w:rsidR="0003691C">
        <w:rPr>
          <w:i/>
        </w:rPr>
        <w:t xml:space="preserve"> Aceasta concluzie trebuie sa </w:t>
      </w:r>
      <w:r w:rsidR="000F4CF1">
        <w:rPr>
          <w:i/>
        </w:rPr>
        <w:t xml:space="preserve">convinga evaluatorul asupra oportunitatii afacerii si sa </w:t>
      </w:r>
      <w:r w:rsidR="0003691C">
        <w:rPr>
          <w:i/>
        </w:rPr>
        <w:t>recomande evaluatorului PA</w:t>
      </w:r>
      <w:r w:rsidR="000F4CF1">
        <w:rPr>
          <w:i/>
        </w:rPr>
        <w:t xml:space="preserve"> aprecierea lui la un nivel cat mai ridicat.</w:t>
      </w:r>
    </w:p>
    <w:p w:rsidR="00486607" w:rsidRPr="00A71390" w:rsidRDefault="00486607" w:rsidP="00DC1441">
      <w:pPr>
        <w:jc w:val="both"/>
      </w:pPr>
    </w:p>
    <w:p w:rsidR="00486607" w:rsidRDefault="00486607">
      <w:pPr>
        <w:rPr>
          <w:rFonts w:ascii="Arial" w:hAnsi="Arial"/>
          <w:color w:val="FFFFFF" w:themeColor="background1"/>
          <w:highlight w:val="lightGray"/>
        </w:rPr>
      </w:pPr>
      <w:r>
        <w:rPr>
          <w:rFonts w:ascii="Arial" w:hAnsi="Arial"/>
          <w:color w:val="FFFFFF" w:themeColor="background1"/>
          <w:highlight w:val="lightGray"/>
        </w:rPr>
        <w:br w:type="page"/>
      </w:r>
    </w:p>
    <w:p w:rsidR="00EA0D2D" w:rsidRPr="00486607" w:rsidRDefault="00DC1441" w:rsidP="007C1B99">
      <w:pPr>
        <w:shd w:val="clear" w:color="auto" w:fill="FF0000"/>
        <w:jc w:val="center"/>
        <w:rPr>
          <w:color w:val="FFFFFF" w:themeColor="background1"/>
          <w:sz w:val="28"/>
        </w:rPr>
      </w:pPr>
      <w:r w:rsidRPr="00486607">
        <w:rPr>
          <w:b/>
          <w:bCs/>
          <w:i/>
          <w:iCs/>
          <w:color w:val="FFFFFF" w:themeColor="background1"/>
          <w:sz w:val="28"/>
        </w:rPr>
        <w:lastRenderedPageBreak/>
        <w:t xml:space="preserve">III. </w:t>
      </w:r>
      <w:r w:rsidR="007C1B99" w:rsidRPr="00486607">
        <w:rPr>
          <w:b/>
          <w:bCs/>
          <w:i/>
          <w:iCs/>
          <w:color w:val="FFFFFF" w:themeColor="background1"/>
          <w:sz w:val="28"/>
        </w:rPr>
        <w:t>DESCRIEREA AFACERII</w:t>
      </w:r>
    </w:p>
    <w:p w:rsidR="00837624" w:rsidRDefault="00837624" w:rsidP="00837624">
      <w:pPr>
        <w:jc w:val="both"/>
      </w:pPr>
    </w:p>
    <w:p w:rsidR="00EE5819" w:rsidRPr="00EE5819" w:rsidRDefault="00EE5819" w:rsidP="007C1B99">
      <w:pPr>
        <w:shd w:val="clear" w:color="auto" w:fill="92D050"/>
        <w:jc w:val="both"/>
        <w:rPr>
          <w:b/>
          <w:sz w:val="28"/>
        </w:rPr>
      </w:pPr>
      <w:r w:rsidRPr="00EE5819">
        <w:rPr>
          <w:b/>
          <w:sz w:val="28"/>
        </w:rPr>
        <w:t>III.1. Detalii strategice</w:t>
      </w:r>
    </w:p>
    <w:p w:rsidR="00837624" w:rsidRPr="00837624" w:rsidRDefault="007C1B99" w:rsidP="00837624">
      <w:pPr>
        <w:jc w:val="both"/>
        <w:rPr>
          <w:b/>
        </w:rPr>
      </w:pPr>
      <w:r>
        <w:rPr>
          <w:b/>
        </w:rPr>
        <w:t>1</w:t>
      </w:r>
      <w:r w:rsidR="00837624" w:rsidRPr="00837624">
        <w:rPr>
          <w:b/>
        </w:rPr>
        <w:t xml:space="preserve">.1. </w:t>
      </w:r>
      <w:r w:rsidR="00E52F96" w:rsidRPr="00837624">
        <w:rPr>
          <w:b/>
        </w:rPr>
        <w:t xml:space="preserve">Descrierea mediului de afaceri </w:t>
      </w:r>
    </w:p>
    <w:p w:rsidR="00E52F96" w:rsidRPr="00863B39" w:rsidRDefault="00837624" w:rsidP="00837624">
      <w:pPr>
        <w:jc w:val="both"/>
        <w:rPr>
          <w:i/>
        </w:rPr>
      </w:pPr>
      <w:r w:rsidRPr="00863B39">
        <w:rPr>
          <w:i/>
        </w:rPr>
        <w:t xml:space="preserve">Se va descrie </w:t>
      </w:r>
      <w:r w:rsidR="006A6FF8">
        <w:rPr>
          <w:i/>
        </w:rPr>
        <w:t xml:space="preserve">domeniul, </w:t>
      </w:r>
      <w:r w:rsidR="00E52F96" w:rsidRPr="00863B39">
        <w:rPr>
          <w:i/>
        </w:rPr>
        <w:t>piata</w:t>
      </w:r>
      <w:r w:rsidRPr="00863B39">
        <w:rPr>
          <w:i/>
        </w:rPr>
        <w:t xml:space="preserve"> si</w:t>
      </w:r>
      <w:r w:rsidR="00E52F96" w:rsidRPr="00863B39">
        <w:rPr>
          <w:i/>
        </w:rPr>
        <w:t xml:space="preserve"> contextul</w:t>
      </w:r>
      <w:r w:rsidRPr="00863B39">
        <w:rPr>
          <w:i/>
        </w:rPr>
        <w:t xml:space="preserve"> </w:t>
      </w:r>
      <w:r w:rsidR="006A6FF8">
        <w:rPr>
          <w:i/>
        </w:rPr>
        <w:t xml:space="preserve">mediului de afaceri </w:t>
      </w:r>
      <w:r w:rsidRPr="00863B39">
        <w:rPr>
          <w:i/>
        </w:rPr>
        <w:t>pe nisa de interes</w:t>
      </w:r>
      <w:r w:rsidR="006A6FF8">
        <w:rPr>
          <w:i/>
        </w:rPr>
        <w:t xml:space="preserve"> vizata</w:t>
      </w:r>
      <w:r w:rsidR="00FF4497" w:rsidRPr="00863B39">
        <w:rPr>
          <w:i/>
        </w:rPr>
        <w:t>, necesitate</w:t>
      </w:r>
      <w:r w:rsidRPr="00863B39">
        <w:rPr>
          <w:i/>
        </w:rPr>
        <w:t>a si</w:t>
      </w:r>
      <w:r w:rsidR="00FF4497" w:rsidRPr="00863B39">
        <w:rPr>
          <w:i/>
        </w:rPr>
        <w:t xml:space="preserve"> oportunitate</w:t>
      </w:r>
      <w:r w:rsidRPr="00863B39">
        <w:rPr>
          <w:i/>
        </w:rPr>
        <w:t>a vizata</w:t>
      </w:r>
      <w:r w:rsidR="00863B39" w:rsidRPr="00863B39">
        <w:rPr>
          <w:i/>
        </w:rPr>
        <w:t xml:space="preserve">. Se intentioneaza crearea unei afaceri noi? </w:t>
      </w:r>
      <w:r w:rsidR="00215A29">
        <w:rPr>
          <w:i/>
        </w:rPr>
        <w:t xml:space="preserve">Eventual un spin-off? </w:t>
      </w:r>
      <w:r w:rsidR="00863B39" w:rsidRPr="00863B39">
        <w:rPr>
          <w:i/>
        </w:rPr>
        <w:t>Sau preluarea unei afaceri existente? Achizitionarea unei franchize?</w:t>
      </w:r>
      <w:r w:rsidR="00486607">
        <w:rPr>
          <w:i/>
        </w:rPr>
        <w:t xml:space="preserve"> In situatia preluarii unei afaceri existente, sau a unei franchize, prezentati un scurt istoric relevant al acesteia.</w:t>
      </w:r>
    </w:p>
    <w:p w:rsidR="00837624" w:rsidRPr="00A71390" w:rsidRDefault="00837624" w:rsidP="00837624">
      <w:pPr>
        <w:jc w:val="both"/>
      </w:pPr>
    </w:p>
    <w:p w:rsidR="00837624" w:rsidRPr="00F21753" w:rsidRDefault="007C1B99" w:rsidP="00837624">
      <w:pPr>
        <w:jc w:val="both"/>
        <w:rPr>
          <w:b/>
        </w:rPr>
      </w:pPr>
      <w:r>
        <w:rPr>
          <w:b/>
        </w:rPr>
        <w:t>1</w:t>
      </w:r>
      <w:r w:rsidR="00837624" w:rsidRPr="00F21753">
        <w:rPr>
          <w:b/>
        </w:rPr>
        <w:t xml:space="preserve">.2. </w:t>
      </w:r>
      <w:r w:rsidR="00DC1441" w:rsidRPr="00F21753">
        <w:rPr>
          <w:b/>
        </w:rPr>
        <w:t>Strategia firmei</w:t>
      </w:r>
    </w:p>
    <w:p w:rsidR="00837624" w:rsidRPr="00F21753" w:rsidRDefault="00837624" w:rsidP="00837624">
      <w:pPr>
        <w:jc w:val="both"/>
        <w:rPr>
          <w:i/>
        </w:rPr>
      </w:pPr>
      <w:r w:rsidRPr="00F21753">
        <w:rPr>
          <w:b/>
        </w:rPr>
        <w:t>V</w:t>
      </w:r>
      <w:r w:rsidR="00DC1441" w:rsidRPr="00F21753">
        <w:rPr>
          <w:b/>
        </w:rPr>
        <w:t>iziune</w:t>
      </w:r>
      <w:r w:rsidRPr="00F21753">
        <w:rPr>
          <w:b/>
        </w:rPr>
        <w:t>a</w:t>
      </w:r>
      <w:r>
        <w:t xml:space="preserve"> firmei este aceea de </w:t>
      </w:r>
      <w:r w:rsidRPr="00F21753">
        <w:rPr>
          <w:i/>
        </w:rPr>
        <w:t>a ajunge o afacere de excelenta in domeniul ...</w:t>
      </w:r>
      <w:r w:rsidR="00215A29">
        <w:rPr>
          <w:i/>
        </w:rPr>
        <w:t>/ a promova valorile educative/culturale romanesti in domeniul ... / a valorifica valentele lucrului in echipa la un nivel superior / a stabili comunicarea ca reper de satisfacere a nevoilor sociale</w:t>
      </w:r>
      <w:r w:rsidR="003E0B8B">
        <w:rPr>
          <w:i/>
        </w:rPr>
        <w:t xml:space="preserve"> motorii / a promova creativitatea si imaginatia/spiritul de initiativa drept repere antreprenoriale de succes... / a cultiva respectul fata de angajati intr-o societate bazata pe cunoastere / a </w:t>
      </w:r>
      <w:r w:rsidR="000D40E9">
        <w:rPr>
          <w:i/>
        </w:rPr>
        <w:t xml:space="preserve">respecta si </w:t>
      </w:r>
      <w:r w:rsidR="003E0B8B">
        <w:rPr>
          <w:i/>
        </w:rPr>
        <w:t>satisface nevoile consumatorilor in industria/domeniul ...</w:t>
      </w:r>
      <w:r w:rsidR="000D40E9">
        <w:rPr>
          <w:i/>
        </w:rPr>
        <w:t xml:space="preserve"> / a stimula capacitatea si creativitatea individuala a angajatilor prin procedee de imbunatatire continua</w:t>
      </w:r>
    </w:p>
    <w:p w:rsidR="00837624" w:rsidRPr="00F21753" w:rsidRDefault="00837624" w:rsidP="00837624">
      <w:pPr>
        <w:jc w:val="both"/>
        <w:rPr>
          <w:i/>
        </w:rPr>
      </w:pPr>
      <w:r w:rsidRPr="00F21753">
        <w:rPr>
          <w:b/>
        </w:rPr>
        <w:t>M</w:t>
      </w:r>
      <w:r w:rsidR="00DC1441" w:rsidRPr="00F21753">
        <w:rPr>
          <w:b/>
        </w:rPr>
        <w:t>isiune</w:t>
      </w:r>
      <w:r w:rsidRPr="00F21753">
        <w:rPr>
          <w:b/>
        </w:rPr>
        <w:t>a</w:t>
      </w:r>
      <w:r>
        <w:t xml:space="preserve"> firmei este de a </w:t>
      </w:r>
      <w:r w:rsidRPr="00F21753">
        <w:rPr>
          <w:i/>
        </w:rPr>
        <w:t>initia si dezvolta un business competitiv in industria ...</w:t>
      </w:r>
      <w:r w:rsidR="003E0B8B">
        <w:rPr>
          <w:i/>
        </w:rPr>
        <w:t xml:space="preserve"> care sa contribuie la transformarea viziunii firmei in realitate / implementa cele mai potrivite politici si strategii in domeniul ...</w:t>
      </w:r>
      <w:r w:rsidR="00A03EEB">
        <w:rPr>
          <w:i/>
        </w:rPr>
        <w:t xml:space="preserve"> in concordanta cu strategiile</w:t>
      </w:r>
      <w:r w:rsidR="00C347C4">
        <w:rPr>
          <w:i/>
        </w:rPr>
        <w:t>/politicile</w:t>
      </w:r>
      <w:r w:rsidR="00A03EEB">
        <w:rPr>
          <w:i/>
        </w:rPr>
        <w:t xml:space="preserve"> europene/nationale/regionale/locale si cu viziunea asumata.</w:t>
      </w:r>
    </w:p>
    <w:p w:rsidR="00837624" w:rsidRPr="00703250" w:rsidRDefault="00837624" w:rsidP="00837624">
      <w:pPr>
        <w:jc w:val="both"/>
        <w:rPr>
          <w:i/>
        </w:rPr>
      </w:pPr>
      <w:r>
        <w:t>Principalele</w:t>
      </w:r>
      <w:r w:rsidR="00DC1441" w:rsidRPr="00A71390">
        <w:t xml:space="preserve"> </w:t>
      </w:r>
      <w:r w:rsidR="00DC1441" w:rsidRPr="00F21753">
        <w:rPr>
          <w:b/>
        </w:rPr>
        <w:t>obiective strategice</w:t>
      </w:r>
      <w:r>
        <w:t xml:space="preserve"> propuse vizeaza</w:t>
      </w:r>
      <w:r w:rsidR="00703250">
        <w:t xml:space="preserve"> </w:t>
      </w:r>
      <w:r w:rsidR="00703250" w:rsidRPr="00703250">
        <w:rPr>
          <w:i/>
        </w:rPr>
        <w:t>(se va selecta din variantele de mai jos, sau se poate completa si cu alte variante dupa model)</w:t>
      </w:r>
      <w:r w:rsidRPr="00703250">
        <w:rPr>
          <w:i/>
        </w:rPr>
        <w:t>:</w:t>
      </w:r>
    </w:p>
    <w:p w:rsidR="00F21753" w:rsidRDefault="00837624" w:rsidP="00837624">
      <w:pPr>
        <w:jc w:val="both"/>
      </w:pPr>
      <w:r>
        <w:t xml:space="preserve">- crearea/dezvoltarea unei </w:t>
      </w:r>
      <w:r w:rsidRPr="00375062">
        <w:rPr>
          <w:b/>
          <w:i/>
        </w:rPr>
        <w:t>nise de piata</w:t>
      </w:r>
      <w:r>
        <w:t xml:space="preserve"> pe directia ..., pentru valorificarea </w:t>
      </w:r>
      <w:r w:rsidR="00F21753">
        <w:t>potentialului pe care produsul/produsele/serviciul/tehnologia o pot aduce;</w:t>
      </w:r>
    </w:p>
    <w:p w:rsidR="00EA0D2D" w:rsidRDefault="00F21753" w:rsidP="00837624">
      <w:pPr>
        <w:jc w:val="both"/>
      </w:pPr>
      <w:r>
        <w:t xml:space="preserve">- implementarea unei </w:t>
      </w:r>
      <w:r w:rsidRPr="00375062">
        <w:rPr>
          <w:b/>
          <w:i/>
        </w:rPr>
        <w:t>strategii competitive</w:t>
      </w:r>
      <w:r>
        <w:t xml:space="preserve"> bazata pe ... (avantajul competitiv propus);</w:t>
      </w:r>
    </w:p>
    <w:p w:rsidR="00F21753" w:rsidRDefault="00F21753" w:rsidP="00837624">
      <w:pPr>
        <w:jc w:val="both"/>
      </w:pPr>
      <w:r>
        <w:t xml:space="preserve">- dezvoltarea unei </w:t>
      </w:r>
      <w:r w:rsidRPr="00375062">
        <w:rPr>
          <w:b/>
          <w:i/>
        </w:rPr>
        <w:t>echipe competitive</w:t>
      </w:r>
      <w:r>
        <w:t xml:space="preserve"> care sa faca fata cu succes provocarilor pietei / competitiei si sa furnizeze produsele/serviciile identificate ca necesare in piata;</w:t>
      </w:r>
    </w:p>
    <w:p w:rsidR="00F21753" w:rsidRDefault="00F21753" w:rsidP="00837624">
      <w:pPr>
        <w:jc w:val="both"/>
      </w:pPr>
      <w:r>
        <w:t xml:space="preserve">- promovarea unui </w:t>
      </w:r>
      <w:r w:rsidRPr="00375062">
        <w:rPr>
          <w:b/>
          <w:i/>
        </w:rPr>
        <w:t>spirit antreprenorial</w:t>
      </w:r>
      <w:r>
        <w:t xml:space="preserve"> </w:t>
      </w:r>
      <w:r w:rsidR="00375062">
        <w:t xml:space="preserve">inovativ si anticipativ, </w:t>
      </w:r>
      <w:r>
        <w:t>dinamic si proactiv, echilibrat si performant</w:t>
      </w:r>
      <w:r w:rsidR="00375062">
        <w:t>, onest si responsabil, care sa defineasca firma ca un reper in industria ...</w:t>
      </w:r>
    </w:p>
    <w:p w:rsidR="00524FC9" w:rsidRDefault="00524FC9" w:rsidP="00837624">
      <w:pPr>
        <w:jc w:val="both"/>
      </w:pPr>
      <w:r>
        <w:t xml:space="preserve">- valorificarea educatiei/culturii/traditiei/cercetarii si comercializarea prin </w:t>
      </w:r>
      <w:r w:rsidRPr="00524FC9">
        <w:rPr>
          <w:b/>
          <w:i/>
        </w:rPr>
        <w:t>inovare si transfer tehnologic</w:t>
      </w:r>
      <w:r>
        <w:t xml:space="preserve"> a rezultatelor </w:t>
      </w:r>
      <w:r w:rsidR="00E7444D">
        <w:t xml:space="preserve">acestora </w:t>
      </w:r>
      <w:r>
        <w:t>din zona...</w:t>
      </w:r>
    </w:p>
    <w:p w:rsidR="00F21753" w:rsidRPr="00A71390" w:rsidRDefault="00F21753" w:rsidP="00837624">
      <w:pPr>
        <w:jc w:val="both"/>
      </w:pPr>
    </w:p>
    <w:p w:rsidR="00FF4497" w:rsidRPr="00215A29" w:rsidRDefault="007C1B99" w:rsidP="00215A29">
      <w:pPr>
        <w:jc w:val="both"/>
        <w:rPr>
          <w:b/>
        </w:rPr>
      </w:pPr>
      <w:r>
        <w:rPr>
          <w:b/>
        </w:rPr>
        <w:t>1</w:t>
      </w:r>
      <w:r w:rsidR="00215A29" w:rsidRPr="00215A29">
        <w:rPr>
          <w:b/>
        </w:rPr>
        <w:t xml:space="preserve">.3. </w:t>
      </w:r>
      <w:r w:rsidR="00E50B5C" w:rsidRPr="00215A29">
        <w:rPr>
          <w:b/>
        </w:rPr>
        <w:t xml:space="preserve">Descrierea </w:t>
      </w:r>
      <w:r w:rsidR="00E50B5C" w:rsidRPr="00215A29">
        <w:rPr>
          <w:b/>
          <w:bCs/>
          <w:lang w:val="af-ZA"/>
        </w:rPr>
        <w:t xml:space="preserve">afacerii și </w:t>
      </w:r>
      <w:r w:rsidR="006916AB" w:rsidRPr="00215A29">
        <w:rPr>
          <w:b/>
          <w:bCs/>
          <w:lang w:val="af-ZA"/>
        </w:rPr>
        <w:t xml:space="preserve">a </w:t>
      </w:r>
      <w:r w:rsidR="00E50B5C" w:rsidRPr="00215A29">
        <w:rPr>
          <w:b/>
          <w:bCs/>
          <w:lang w:val="af-ZA"/>
        </w:rPr>
        <w:t>strategiei de implementare a planului de afaceri</w:t>
      </w:r>
    </w:p>
    <w:p w:rsidR="00C0205B" w:rsidRDefault="00870F09" w:rsidP="00870F09">
      <w:pPr>
        <w:jc w:val="both"/>
        <w:rPr>
          <w:bCs/>
          <w:i/>
          <w:lang w:val="af-ZA"/>
        </w:rPr>
      </w:pPr>
      <w:r w:rsidRPr="00870F09">
        <w:rPr>
          <w:bCs/>
          <w:i/>
          <w:lang w:val="af-ZA"/>
        </w:rPr>
        <w:t>Se va descrie afacerea propusa</w:t>
      </w:r>
      <w:r w:rsidR="00C0205B">
        <w:rPr>
          <w:bCs/>
          <w:i/>
          <w:lang w:val="af-ZA"/>
        </w:rPr>
        <w:t>:</w:t>
      </w:r>
    </w:p>
    <w:p w:rsidR="00863BB2" w:rsidRDefault="00863BB2" w:rsidP="00863BB2">
      <w:pPr>
        <w:jc w:val="both"/>
        <w:rPr>
          <w:bCs/>
          <w:i/>
        </w:rPr>
      </w:pPr>
      <w:r>
        <w:rPr>
          <w:bCs/>
          <w:i/>
        </w:rPr>
        <w:t>- mai intai, problema identificata si principalele cauze care o genereaza (</w:t>
      </w:r>
      <w:r w:rsidRPr="00C0205B">
        <w:rPr>
          <w:bCs/>
          <w:i/>
        </w:rPr>
        <w:t xml:space="preserve">o situatie existenta, reala si </w:t>
      </w:r>
      <w:r>
        <w:rPr>
          <w:bCs/>
          <w:i/>
        </w:rPr>
        <w:t xml:space="preserve">care </w:t>
      </w:r>
      <w:r w:rsidRPr="00C0205B">
        <w:rPr>
          <w:bCs/>
          <w:i/>
        </w:rPr>
        <w:t>defineste un aspect negativ</w:t>
      </w:r>
      <w:r>
        <w:rPr>
          <w:bCs/>
          <w:i/>
        </w:rPr>
        <w:t xml:space="preserve">); </w:t>
      </w:r>
    </w:p>
    <w:p w:rsidR="00C347C4" w:rsidRDefault="00C347C4" w:rsidP="00870F09">
      <w:pPr>
        <w:jc w:val="both"/>
        <w:rPr>
          <w:b/>
          <w:bCs/>
          <w:i/>
        </w:rPr>
      </w:pPr>
    </w:p>
    <w:p w:rsidR="00D04F33" w:rsidRDefault="00D04F33" w:rsidP="00870F09">
      <w:pPr>
        <w:jc w:val="both"/>
        <w:rPr>
          <w:bCs/>
          <w:i/>
        </w:rPr>
      </w:pPr>
      <w:r w:rsidRPr="00A02CF8">
        <w:rPr>
          <w:b/>
          <w:bCs/>
          <w:i/>
        </w:rPr>
        <w:t>E</w:t>
      </w:r>
      <w:r w:rsidR="00C0205B" w:rsidRPr="00A02CF8">
        <w:rPr>
          <w:b/>
          <w:bCs/>
          <w:i/>
        </w:rPr>
        <w:t>x</w:t>
      </w:r>
      <w:r w:rsidRPr="00A02CF8">
        <w:rPr>
          <w:b/>
          <w:bCs/>
          <w:i/>
        </w:rPr>
        <w:t>emple</w:t>
      </w:r>
      <w:r w:rsidR="00C0205B">
        <w:rPr>
          <w:bCs/>
          <w:i/>
        </w:rPr>
        <w:t xml:space="preserve">. </w:t>
      </w:r>
      <w:r w:rsidR="00804F23">
        <w:rPr>
          <w:bCs/>
          <w:i/>
        </w:rPr>
        <w:t>a</w:t>
      </w:r>
      <w:r>
        <w:rPr>
          <w:bCs/>
          <w:i/>
        </w:rPr>
        <w:t xml:space="preserve">) Slaba competitivitate in domeniul turism de incoming, pe nisa valorificarii patrimoniului material si/sau imaterial din zona ... </w:t>
      </w:r>
    </w:p>
    <w:p w:rsidR="00C0205B" w:rsidRDefault="00D04F33" w:rsidP="00870F09">
      <w:pPr>
        <w:jc w:val="both"/>
        <w:rPr>
          <w:bCs/>
          <w:i/>
        </w:rPr>
      </w:pPr>
      <w:r>
        <w:rPr>
          <w:bCs/>
          <w:i/>
        </w:rPr>
        <w:t>b) Lipsa spatiilor de alimentatie publica traditionala/ecologica/pentru diabetici etc din arealul ...</w:t>
      </w:r>
    </w:p>
    <w:p w:rsidR="00D04F33" w:rsidRDefault="00D04F33" w:rsidP="00870F09">
      <w:pPr>
        <w:jc w:val="both"/>
        <w:rPr>
          <w:bCs/>
          <w:i/>
        </w:rPr>
      </w:pPr>
      <w:r>
        <w:rPr>
          <w:bCs/>
          <w:i/>
        </w:rPr>
        <w:t>c) O piata insuficienta / slab competitiva in domeniul utilizarii solutiilor inteligente TIC pentru cresterea randamentelor / optimizarea proceselor / valorificarea superioara a resurselor ...</w:t>
      </w:r>
    </w:p>
    <w:p w:rsidR="00D04F33" w:rsidRDefault="00D04F33" w:rsidP="00870F09">
      <w:pPr>
        <w:jc w:val="both"/>
        <w:rPr>
          <w:bCs/>
          <w:i/>
        </w:rPr>
      </w:pPr>
      <w:r>
        <w:rPr>
          <w:bCs/>
          <w:i/>
        </w:rPr>
        <w:lastRenderedPageBreak/>
        <w:t xml:space="preserve">d) o competitivitate scazuta in domeniul spatiilor de recuperare medicala / tratamente balnelogice / tratamente alternative / </w:t>
      </w:r>
      <w:r w:rsidR="00815063">
        <w:rPr>
          <w:bCs/>
          <w:i/>
        </w:rPr>
        <w:t>sali de fitness combinate cu cabinete de nutritie</w:t>
      </w:r>
      <w:r w:rsidR="00BF4104">
        <w:rPr>
          <w:bCs/>
          <w:i/>
        </w:rPr>
        <w:t xml:space="preserve"> etc;</w:t>
      </w:r>
    </w:p>
    <w:p w:rsidR="00BF4104" w:rsidRDefault="00BF4104" w:rsidP="00870F09">
      <w:pPr>
        <w:jc w:val="both"/>
        <w:rPr>
          <w:bCs/>
          <w:i/>
        </w:rPr>
      </w:pPr>
      <w:r>
        <w:rPr>
          <w:bCs/>
          <w:i/>
        </w:rPr>
        <w:t>e) o piata a constructiilor in mare expansiune, dar avand o gama de echipamente invechite / insuficient de competitive;</w:t>
      </w:r>
    </w:p>
    <w:p w:rsidR="00BF4104" w:rsidRDefault="00BF4104" w:rsidP="00870F09">
      <w:pPr>
        <w:jc w:val="both"/>
        <w:rPr>
          <w:bCs/>
          <w:i/>
        </w:rPr>
      </w:pPr>
      <w:r>
        <w:rPr>
          <w:bCs/>
          <w:i/>
        </w:rPr>
        <w:t>f) o piata haotica de locatii de after-school, insuficient dotate, cu o paleta slaba de oportunitati de diversificare a timpului liber sau de educatie pasiva;</w:t>
      </w:r>
    </w:p>
    <w:p w:rsidR="00BF4104" w:rsidRDefault="00BF4104" w:rsidP="00870F09">
      <w:pPr>
        <w:jc w:val="both"/>
        <w:rPr>
          <w:bCs/>
          <w:i/>
        </w:rPr>
      </w:pPr>
      <w:r>
        <w:rPr>
          <w:bCs/>
          <w:i/>
        </w:rPr>
        <w:t xml:space="preserve">g) </w:t>
      </w:r>
      <w:r w:rsidR="00A02CF8">
        <w:rPr>
          <w:bCs/>
          <w:i/>
        </w:rPr>
        <w:t>slaba comercializare a rezultatelor CDI prin transfer tehnologic;</w:t>
      </w:r>
    </w:p>
    <w:p w:rsidR="00A02CF8" w:rsidRDefault="00A02CF8" w:rsidP="00870F09">
      <w:pPr>
        <w:jc w:val="both"/>
        <w:rPr>
          <w:bCs/>
          <w:i/>
        </w:rPr>
      </w:pPr>
      <w:r>
        <w:rPr>
          <w:bCs/>
          <w:i/>
        </w:rPr>
        <w:t>h) promovarea insuficienta a valorilor culturale, educative, traditionale, a stimei de sine etc</w:t>
      </w:r>
    </w:p>
    <w:p w:rsidR="00535F93" w:rsidRDefault="00535F93" w:rsidP="00870F09">
      <w:pPr>
        <w:jc w:val="both"/>
        <w:rPr>
          <w:bCs/>
          <w:i/>
        </w:rPr>
      </w:pPr>
    </w:p>
    <w:p w:rsidR="00A02CF8" w:rsidRDefault="00D423A0" w:rsidP="00870F09">
      <w:pPr>
        <w:jc w:val="both"/>
        <w:rPr>
          <w:bCs/>
          <w:i/>
        </w:rPr>
      </w:pPr>
      <w:r w:rsidRPr="00D423A0">
        <w:rPr>
          <w:b/>
          <w:bCs/>
          <w:i/>
        </w:rPr>
        <w:t>Obs</w:t>
      </w:r>
      <w:r>
        <w:rPr>
          <w:bCs/>
          <w:i/>
        </w:rPr>
        <w:t xml:space="preserve">. </w:t>
      </w:r>
      <w:r w:rsidR="00A02CF8">
        <w:rPr>
          <w:bCs/>
          <w:i/>
        </w:rPr>
        <w:t>Odata surprinsa problema, trebuie expuse si principalele cauze care o genereaza.</w:t>
      </w:r>
    </w:p>
    <w:p w:rsidR="00A02CF8" w:rsidRDefault="00A02CF8" w:rsidP="00870F09">
      <w:pPr>
        <w:jc w:val="both"/>
        <w:rPr>
          <w:bCs/>
          <w:i/>
        </w:rPr>
      </w:pPr>
    </w:p>
    <w:p w:rsidR="00C0205B" w:rsidRDefault="00C0205B" w:rsidP="00870F09">
      <w:pPr>
        <w:jc w:val="both"/>
        <w:rPr>
          <w:bCs/>
          <w:i/>
        </w:rPr>
      </w:pPr>
      <w:r>
        <w:rPr>
          <w:bCs/>
          <w:i/>
        </w:rPr>
        <w:t xml:space="preserve">- justificarea nevoii, </w:t>
      </w:r>
      <w:r w:rsidR="00535F93">
        <w:rPr>
          <w:bCs/>
          <w:i/>
        </w:rPr>
        <w:t xml:space="preserve">inovatia/creativitatea ideii, </w:t>
      </w:r>
      <w:r>
        <w:rPr>
          <w:bCs/>
          <w:i/>
        </w:rPr>
        <w:t>alegerea oportunitatii de business;</w:t>
      </w:r>
    </w:p>
    <w:p w:rsidR="00870F09" w:rsidRPr="00870F09" w:rsidRDefault="00C0205B" w:rsidP="00870F09">
      <w:pPr>
        <w:jc w:val="both"/>
        <w:rPr>
          <w:bCs/>
          <w:i/>
        </w:rPr>
      </w:pPr>
      <w:r>
        <w:rPr>
          <w:bCs/>
          <w:i/>
        </w:rPr>
        <w:t>-</w:t>
      </w:r>
      <w:r w:rsidR="00870F09" w:rsidRPr="00870F09">
        <w:rPr>
          <w:bCs/>
          <w:i/>
          <w:lang w:val="af-ZA"/>
        </w:rPr>
        <w:t xml:space="preserve"> strategia </w:t>
      </w:r>
      <w:r w:rsidR="00A02CF8">
        <w:rPr>
          <w:bCs/>
          <w:i/>
          <w:lang w:val="af-ZA"/>
        </w:rPr>
        <w:t xml:space="preserve">propusa </w:t>
      </w:r>
      <w:r w:rsidR="00870F09" w:rsidRPr="00870F09">
        <w:rPr>
          <w:bCs/>
          <w:i/>
          <w:lang w:val="af-ZA"/>
        </w:rPr>
        <w:t>de impl</w:t>
      </w:r>
      <w:r>
        <w:rPr>
          <w:bCs/>
          <w:i/>
          <w:lang w:val="af-ZA"/>
        </w:rPr>
        <w:t>ementare a planului de afaceri</w:t>
      </w:r>
      <w:r w:rsidR="00870F09">
        <w:rPr>
          <w:bCs/>
          <w:i/>
        </w:rPr>
        <w:t>.</w:t>
      </w:r>
    </w:p>
    <w:p w:rsidR="00820496" w:rsidRDefault="00820496" w:rsidP="00820496">
      <w:pPr>
        <w:jc w:val="both"/>
        <w:rPr>
          <w:bCs/>
          <w:lang w:val="af-ZA"/>
        </w:rPr>
      </w:pPr>
    </w:p>
    <w:p w:rsidR="00DC776C" w:rsidRPr="00F40003" w:rsidRDefault="007C1B99" w:rsidP="00DC776C">
      <w:pPr>
        <w:jc w:val="both"/>
        <w:rPr>
          <w:b/>
        </w:rPr>
      </w:pPr>
      <w:r>
        <w:rPr>
          <w:b/>
          <w:bCs/>
          <w:lang w:val="af-ZA"/>
        </w:rPr>
        <w:t>1</w:t>
      </w:r>
      <w:r w:rsidR="00DC776C">
        <w:rPr>
          <w:b/>
          <w:bCs/>
          <w:lang w:val="af-ZA"/>
        </w:rPr>
        <w:t>.4</w:t>
      </w:r>
      <w:r w:rsidR="00DC776C" w:rsidRPr="00F40003">
        <w:rPr>
          <w:b/>
          <w:bCs/>
          <w:lang w:val="af-ZA"/>
        </w:rPr>
        <w:t>. Descriere avantaj competitiv</w:t>
      </w:r>
      <w:r w:rsidR="00804F23" w:rsidRPr="00804F23">
        <w:rPr>
          <w:b/>
        </w:rPr>
        <w:t xml:space="preserve"> </w:t>
      </w:r>
      <w:r w:rsidR="00804F23">
        <w:rPr>
          <w:b/>
        </w:rPr>
        <w:t xml:space="preserve">– </w:t>
      </w:r>
      <w:r w:rsidR="00804F23" w:rsidRPr="00F40003">
        <w:rPr>
          <w:b/>
        </w:rPr>
        <w:t>Realizari semnificative propuse</w:t>
      </w:r>
    </w:p>
    <w:p w:rsidR="00DC776C" w:rsidRDefault="00DC776C" w:rsidP="00DC776C">
      <w:pPr>
        <w:jc w:val="both"/>
        <w:rPr>
          <w:bCs/>
          <w:i/>
          <w:lang w:val="af-ZA"/>
        </w:rPr>
      </w:pPr>
      <w:r w:rsidRPr="00870F09">
        <w:rPr>
          <w:bCs/>
          <w:i/>
          <w:lang w:val="af-ZA"/>
        </w:rPr>
        <w:t>Se va descrie avantajul competitiv al afacerii propuse prin comparatie cu oferta existenta a pietei: Cu ce vin in plus? Cu ce vin diferit ca abordare? Ce consider ca va face diferenta in piata?</w:t>
      </w:r>
      <w:r w:rsidR="00535F93">
        <w:rPr>
          <w:bCs/>
          <w:i/>
          <w:lang w:val="af-ZA"/>
        </w:rPr>
        <w:t xml:space="preserve"> Care este caracterul inovativ</w:t>
      </w:r>
      <w:r w:rsidR="004338D8">
        <w:rPr>
          <w:bCs/>
          <w:i/>
          <w:lang w:val="af-ZA"/>
        </w:rPr>
        <w:t>, in materie de</w:t>
      </w:r>
      <w:r w:rsidR="00535F93">
        <w:rPr>
          <w:bCs/>
          <w:i/>
          <w:lang w:val="af-ZA"/>
        </w:rPr>
        <w:t xml:space="preserve"> inovatie de produs / de proces / </w:t>
      </w:r>
      <w:r w:rsidR="004338D8">
        <w:rPr>
          <w:bCs/>
          <w:i/>
          <w:lang w:val="af-ZA"/>
        </w:rPr>
        <w:t>de marketing / organizational (ex. un produs / serviciu / metoda noi, sau semnificativ imbunatatite)?</w:t>
      </w:r>
    </w:p>
    <w:p w:rsidR="00804F23" w:rsidRDefault="00804F23" w:rsidP="00804F23">
      <w:pPr>
        <w:jc w:val="both"/>
      </w:pPr>
    </w:p>
    <w:p w:rsidR="00E50B5C" w:rsidRPr="00F40003" w:rsidRDefault="007C1B99" w:rsidP="00820496">
      <w:pPr>
        <w:jc w:val="both"/>
        <w:rPr>
          <w:b/>
        </w:rPr>
      </w:pPr>
      <w:r>
        <w:rPr>
          <w:b/>
          <w:bCs/>
          <w:lang w:val="af-ZA"/>
        </w:rPr>
        <w:t>1</w:t>
      </w:r>
      <w:r w:rsidR="00820496" w:rsidRPr="00F40003">
        <w:rPr>
          <w:b/>
          <w:bCs/>
          <w:lang w:val="af-ZA"/>
        </w:rPr>
        <w:t>.</w:t>
      </w:r>
      <w:r w:rsidR="00DC776C">
        <w:rPr>
          <w:b/>
          <w:bCs/>
          <w:lang w:val="af-ZA"/>
        </w:rPr>
        <w:t>5</w:t>
      </w:r>
      <w:r w:rsidR="00820496" w:rsidRPr="00F40003">
        <w:rPr>
          <w:b/>
          <w:bCs/>
          <w:lang w:val="af-ZA"/>
        </w:rPr>
        <w:t xml:space="preserve">. </w:t>
      </w:r>
      <w:r w:rsidR="006916AB" w:rsidRPr="00F40003">
        <w:rPr>
          <w:b/>
          <w:bCs/>
          <w:lang w:val="af-ZA"/>
        </w:rPr>
        <w:t>Obiective</w:t>
      </w:r>
      <w:r w:rsidR="00E52F96" w:rsidRPr="00F40003">
        <w:rPr>
          <w:b/>
          <w:bCs/>
          <w:lang w:val="af-ZA"/>
        </w:rPr>
        <w:t xml:space="preserve">, activități, </w:t>
      </w:r>
      <w:r w:rsidR="00FF4497" w:rsidRPr="00F40003">
        <w:rPr>
          <w:b/>
        </w:rPr>
        <w:t>grafic de realizare,</w:t>
      </w:r>
      <w:r w:rsidR="00FF4497" w:rsidRPr="00F40003">
        <w:rPr>
          <w:b/>
          <w:bCs/>
          <w:lang w:val="af-ZA"/>
        </w:rPr>
        <w:t xml:space="preserve"> </w:t>
      </w:r>
      <w:r w:rsidR="00E52F96" w:rsidRPr="00F40003">
        <w:rPr>
          <w:b/>
          <w:bCs/>
          <w:lang w:val="af-ZA"/>
        </w:rPr>
        <w:t>rezultate, indicatori</w:t>
      </w:r>
    </w:p>
    <w:p w:rsidR="00A01445" w:rsidRPr="009E4BBA" w:rsidRDefault="004D5A83" w:rsidP="00820496">
      <w:pPr>
        <w:jc w:val="both"/>
        <w:rPr>
          <w:bCs/>
          <w:i/>
          <w:lang w:val="af-ZA"/>
        </w:rPr>
      </w:pPr>
      <w:r>
        <w:rPr>
          <w:bCs/>
          <w:i/>
          <w:lang w:val="af-ZA"/>
        </w:rPr>
        <w:t xml:space="preserve">a) </w:t>
      </w:r>
      <w:r w:rsidR="00C0205B" w:rsidRPr="009E4BBA">
        <w:rPr>
          <w:bCs/>
          <w:i/>
          <w:lang w:val="af-ZA"/>
        </w:rPr>
        <w:t>Prin pozitivarea problemei mai sus identificate, se defineste obiectivul principal al afacerii</w:t>
      </w:r>
      <w:r w:rsidR="00A3650A" w:rsidRPr="009E4BBA">
        <w:rPr>
          <w:bCs/>
          <w:i/>
          <w:lang w:val="af-ZA"/>
        </w:rPr>
        <w:t>.</w:t>
      </w:r>
    </w:p>
    <w:p w:rsidR="00E01E3D" w:rsidRDefault="00A3650A" w:rsidP="00A3650A">
      <w:pPr>
        <w:jc w:val="both"/>
        <w:rPr>
          <w:bCs/>
          <w:i/>
        </w:rPr>
      </w:pPr>
      <w:r w:rsidRPr="00A02CF8">
        <w:rPr>
          <w:b/>
          <w:bCs/>
          <w:i/>
        </w:rPr>
        <w:t>Exemple</w:t>
      </w:r>
      <w:r>
        <w:rPr>
          <w:bCs/>
          <w:i/>
        </w:rPr>
        <w:t xml:space="preserve">. </w:t>
      </w:r>
    </w:p>
    <w:p w:rsidR="00A3650A" w:rsidRPr="00E01E3D" w:rsidRDefault="00A3650A" w:rsidP="00E01E3D">
      <w:pPr>
        <w:pStyle w:val="ListParagraph"/>
        <w:numPr>
          <w:ilvl w:val="0"/>
          <w:numId w:val="8"/>
        </w:numPr>
        <w:jc w:val="both"/>
        <w:rPr>
          <w:bCs/>
          <w:i/>
        </w:rPr>
      </w:pPr>
      <w:r w:rsidRPr="00E01E3D">
        <w:rPr>
          <w:bCs/>
          <w:i/>
        </w:rPr>
        <w:t>Cresterea competitivitatii in domeniul turism de incoming, pe nisa valorificarii patrimoniului material si/sau imaterial din zona ... prin ... (valorificarea oportunitatilor identificate)</w:t>
      </w:r>
    </w:p>
    <w:p w:rsidR="00A3650A" w:rsidRPr="00E01E3D" w:rsidRDefault="00A3650A" w:rsidP="00E01E3D">
      <w:pPr>
        <w:pStyle w:val="ListParagraph"/>
        <w:numPr>
          <w:ilvl w:val="0"/>
          <w:numId w:val="8"/>
        </w:numPr>
        <w:jc w:val="both"/>
        <w:rPr>
          <w:bCs/>
          <w:i/>
        </w:rPr>
      </w:pPr>
      <w:r w:rsidRPr="00E01E3D">
        <w:rPr>
          <w:bCs/>
          <w:i/>
        </w:rPr>
        <w:t>Infiintarea unui spatiu de alimentatie publica traditionala/ecologica/pentru diabetici etc din arealul ...</w:t>
      </w:r>
    </w:p>
    <w:p w:rsidR="00A3650A" w:rsidRPr="00E01E3D" w:rsidRDefault="00A3650A" w:rsidP="00E01E3D">
      <w:pPr>
        <w:pStyle w:val="ListParagraph"/>
        <w:numPr>
          <w:ilvl w:val="0"/>
          <w:numId w:val="8"/>
        </w:numPr>
        <w:jc w:val="both"/>
        <w:rPr>
          <w:bCs/>
          <w:i/>
        </w:rPr>
      </w:pPr>
      <w:r w:rsidRPr="00E01E3D">
        <w:rPr>
          <w:bCs/>
          <w:i/>
        </w:rPr>
        <w:t>Cresterea pietei / competitivitatii in domeniul utilizarii solutiilor inteligente TIC in scopul cresterii randamentelor / optimizarii proceselor / valorificarii superioare a resurselor ...</w:t>
      </w:r>
    </w:p>
    <w:p w:rsidR="00A3650A" w:rsidRPr="00E01E3D" w:rsidRDefault="00A3650A" w:rsidP="00E01E3D">
      <w:pPr>
        <w:pStyle w:val="ListParagraph"/>
        <w:numPr>
          <w:ilvl w:val="0"/>
          <w:numId w:val="8"/>
        </w:numPr>
        <w:jc w:val="both"/>
        <w:rPr>
          <w:bCs/>
          <w:i/>
        </w:rPr>
      </w:pPr>
      <w:r w:rsidRPr="00E01E3D">
        <w:rPr>
          <w:bCs/>
          <w:i/>
        </w:rPr>
        <w:t>Cresterea competitivitatii in domeniul spatiilor de recuperare medicala / tratamente balnelogice / tratamente alternative / sali de fitness combinate cu cabinete de nutritie etc prin infiintarea unui spatiu dedicat ...;</w:t>
      </w:r>
    </w:p>
    <w:p w:rsidR="00A3650A" w:rsidRPr="00E01E3D" w:rsidRDefault="00A3650A" w:rsidP="00E01E3D">
      <w:pPr>
        <w:pStyle w:val="ListParagraph"/>
        <w:numPr>
          <w:ilvl w:val="0"/>
          <w:numId w:val="8"/>
        </w:numPr>
        <w:jc w:val="both"/>
        <w:rPr>
          <w:bCs/>
          <w:i/>
        </w:rPr>
      </w:pPr>
      <w:r w:rsidRPr="00E01E3D">
        <w:rPr>
          <w:bCs/>
          <w:i/>
        </w:rPr>
        <w:t>Cresterea competitivitatii pietei constructiilor prin dotarea unei firme cu o gama moderna de echipamente;</w:t>
      </w:r>
    </w:p>
    <w:p w:rsidR="00A3650A" w:rsidRPr="00E01E3D" w:rsidRDefault="00A3650A" w:rsidP="00E01E3D">
      <w:pPr>
        <w:pStyle w:val="ListParagraph"/>
        <w:numPr>
          <w:ilvl w:val="0"/>
          <w:numId w:val="8"/>
        </w:numPr>
        <w:jc w:val="both"/>
        <w:rPr>
          <w:bCs/>
          <w:i/>
        </w:rPr>
      </w:pPr>
      <w:r w:rsidRPr="00E01E3D">
        <w:rPr>
          <w:bCs/>
          <w:i/>
        </w:rPr>
        <w:t>Cresterea competitivitatii pietei de locatii de tip after-school, prin infiintarea unei locatii noi dotata modern, si prin diversificarea oportunitatilor de petrecere a timpului liber sau de educatie pasiva;</w:t>
      </w:r>
    </w:p>
    <w:p w:rsidR="00A3650A" w:rsidRPr="00E01E3D" w:rsidRDefault="00A3650A" w:rsidP="00E01E3D">
      <w:pPr>
        <w:pStyle w:val="ListParagraph"/>
        <w:numPr>
          <w:ilvl w:val="0"/>
          <w:numId w:val="8"/>
        </w:numPr>
        <w:jc w:val="both"/>
        <w:rPr>
          <w:bCs/>
          <w:i/>
        </w:rPr>
      </w:pPr>
      <w:r w:rsidRPr="00E01E3D">
        <w:rPr>
          <w:bCs/>
          <w:i/>
        </w:rPr>
        <w:t>Cresterea gradului de comercializare a rezultatelor CDI prin transfer tehnologic ...;</w:t>
      </w:r>
    </w:p>
    <w:p w:rsidR="00A3650A" w:rsidRPr="00E01E3D" w:rsidRDefault="00A3650A" w:rsidP="00E01E3D">
      <w:pPr>
        <w:pStyle w:val="ListParagraph"/>
        <w:numPr>
          <w:ilvl w:val="0"/>
          <w:numId w:val="8"/>
        </w:numPr>
        <w:jc w:val="both"/>
        <w:rPr>
          <w:bCs/>
          <w:i/>
        </w:rPr>
      </w:pPr>
      <w:r w:rsidRPr="00E01E3D">
        <w:rPr>
          <w:bCs/>
          <w:i/>
        </w:rPr>
        <w:t>Cresterea gradului de promovare a valorilor culturale, educative, traditionale, a stimei de sine etc</w:t>
      </w:r>
      <w:r w:rsidR="009E4BBA" w:rsidRPr="00E01E3D">
        <w:rPr>
          <w:bCs/>
          <w:i/>
        </w:rPr>
        <w:t xml:space="preserve"> prin ...</w:t>
      </w:r>
    </w:p>
    <w:p w:rsidR="00A3650A" w:rsidRDefault="004D5A83" w:rsidP="00820496">
      <w:pPr>
        <w:jc w:val="both"/>
        <w:rPr>
          <w:bCs/>
          <w:i/>
        </w:rPr>
      </w:pPr>
      <w:r w:rsidRPr="004D5A83">
        <w:rPr>
          <w:bCs/>
          <w:i/>
          <w:lang w:val="af-ZA"/>
        </w:rPr>
        <w:t xml:space="preserve">De asemenea, prin pozitivarea </w:t>
      </w:r>
      <w:r w:rsidRPr="004D5A83">
        <w:rPr>
          <w:bCs/>
          <w:i/>
        </w:rPr>
        <w:t>cauzelor care o genereaza, se obtin obiectivele specifice ale afacerii / planului de afaceri.</w:t>
      </w:r>
    </w:p>
    <w:p w:rsidR="004D5A83" w:rsidRDefault="004D5A83" w:rsidP="00820496">
      <w:pPr>
        <w:jc w:val="both"/>
        <w:rPr>
          <w:bCs/>
          <w:i/>
        </w:rPr>
      </w:pPr>
    </w:p>
    <w:p w:rsidR="004D5A83" w:rsidRDefault="004D5A83" w:rsidP="00820496">
      <w:pPr>
        <w:jc w:val="both"/>
        <w:rPr>
          <w:bCs/>
          <w:i/>
          <w:lang w:val="af-ZA"/>
        </w:rPr>
      </w:pPr>
      <w:r>
        <w:rPr>
          <w:bCs/>
          <w:i/>
          <w:lang w:val="af-ZA"/>
        </w:rPr>
        <w:t xml:space="preserve">b) Pentru fiecare obiectiv specific, se definesc </w:t>
      </w:r>
      <w:r w:rsidRPr="004D5A83">
        <w:rPr>
          <w:bCs/>
          <w:i/>
          <w:lang w:val="af-ZA"/>
        </w:rPr>
        <w:t>activități</w:t>
      </w:r>
      <w:r>
        <w:rPr>
          <w:bCs/>
          <w:i/>
          <w:lang w:val="af-ZA"/>
        </w:rPr>
        <w:t xml:space="preserve"> specifice</w:t>
      </w:r>
      <w:r w:rsidRPr="004D5A83">
        <w:rPr>
          <w:bCs/>
          <w:i/>
          <w:lang w:val="af-ZA"/>
        </w:rPr>
        <w:t xml:space="preserve">, </w:t>
      </w:r>
      <w:r w:rsidR="00804F23">
        <w:rPr>
          <w:bCs/>
          <w:i/>
          <w:lang w:val="af-ZA"/>
        </w:rPr>
        <w:t xml:space="preserve">resurse necesare, </w:t>
      </w:r>
      <w:r w:rsidRPr="004D5A83">
        <w:rPr>
          <w:bCs/>
          <w:i/>
          <w:lang w:val="af-ZA"/>
        </w:rPr>
        <w:t>rezultate</w:t>
      </w:r>
      <w:r>
        <w:rPr>
          <w:bCs/>
          <w:i/>
          <w:lang w:val="af-ZA"/>
        </w:rPr>
        <w:t xml:space="preserve"> estimate</w:t>
      </w:r>
      <w:r w:rsidR="00B43D3E">
        <w:rPr>
          <w:bCs/>
          <w:i/>
          <w:lang w:val="af-ZA"/>
        </w:rPr>
        <w:t xml:space="preserve"> respectiv</w:t>
      </w:r>
      <w:r w:rsidRPr="004D5A83">
        <w:rPr>
          <w:bCs/>
          <w:i/>
          <w:lang w:val="af-ZA"/>
        </w:rPr>
        <w:t xml:space="preserve"> indicatori</w:t>
      </w:r>
      <w:r>
        <w:rPr>
          <w:bCs/>
          <w:i/>
          <w:lang w:val="af-ZA"/>
        </w:rPr>
        <w:t xml:space="preserve"> de realizare (care se ating in perioada de implementare) si/sau de rezultat (care se ating in perioada de sustenabilitate a afacerii). </w:t>
      </w:r>
      <w:r w:rsidR="008F4ECE">
        <w:rPr>
          <w:bCs/>
          <w:i/>
          <w:lang w:val="af-ZA"/>
        </w:rPr>
        <w:t xml:space="preserve">Atat resursele cat si rezultatele pot fi prezentate si global pe afacerea propusa. </w:t>
      </w:r>
      <w:r>
        <w:rPr>
          <w:bCs/>
          <w:i/>
          <w:lang w:val="af-ZA"/>
        </w:rPr>
        <w:t>Se poate folosi tabelul de mai jos:</w:t>
      </w:r>
    </w:p>
    <w:p w:rsidR="004D5A83" w:rsidRPr="004D5A83" w:rsidRDefault="004D5A83" w:rsidP="00820496">
      <w:pPr>
        <w:jc w:val="both"/>
        <w:rPr>
          <w:bCs/>
          <w:i/>
          <w:lang w:val="af-ZA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419"/>
        <w:gridCol w:w="3382"/>
        <w:gridCol w:w="3382"/>
      </w:tblGrid>
      <w:tr w:rsidR="00804F23" w:rsidRPr="00804F23" w:rsidTr="00804F23">
        <w:trPr>
          <w:jc w:val="center"/>
        </w:trPr>
        <w:tc>
          <w:tcPr>
            <w:tcW w:w="570" w:type="dxa"/>
            <w:vAlign w:val="center"/>
          </w:tcPr>
          <w:p w:rsidR="00804F23" w:rsidRPr="00804F23" w:rsidRDefault="00804F23" w:rsidP="00804F23">
            <w:pPr>
              <w:jc w:val="center"/>
              <w:rPr>
                <w:b/>
                <w:bCs/>
                <w:lang w:val="af-ZA"/>
              </w:rPr>
            </w:pPr>
          </w:p>
        </w:tc>
        <w:tc>
          <w:tcPr>
            <w:tcW w:w="2419" w:type="dxa"/>
            <w:vAlign w:val="center"/>
          </w:tcPr>
          <w:p w:rsidR="00804F23" w:rsidRPr="00804F23" w:rsidRDefault="00804F23" w:rsidP="00804F23">
            <w:pPr>
              <w:jc w:val="center"/>
              <w:rPr>
                <w:b/>
                <w:bCs/>
                <w:lang w:val="af-ZA"/>
              </w:rPr>
            </w:pPr>
            <w:r w:rsidRPr="00804F23">
              <w:rPr>
                <w:b/>
                <w:bCs/>
                <w:lang w:val="af-ZA"/>
              </w:rPr>
              <w:t>Activitati specifice</w:t>
            </w:r>
          </w:p>
        </w:tc>
        <w:tc>
          <w:tcPr>
            <w:tcW w:w="3382" w:type="dxa"/>
            <w:vAlign w:val="center"/>
          </w:tcPr>
          <w:p w:rsidR="00804F23" w:rsidRPr="00804F23" w:rsidRDefault="00804F23" w:rsidP="00804F23">
            <w:pPr>
              <w:jc w:val="center"/>
              <w:rPr>
                <w:b/>
                <w:bCs/>
                <w:lang w:val="af-ZA"/>
              </w:rPr>
            </w:pPr>
            <w:r w:rsidRPr="00804F23">
              <w:rPr>
                <w:b/>
                <w:bCs/>
                <w:lang w:val="af-ZA"/>
              </w:rPr>
              <w:t>Resurse necesare</w:t>
            </w:r>
          </w:p>
        </w:tc>
        <w:tc>
          <w:tcPr>
            <w:tcW w:w="3382" w:type="dxa"/>
            <w:vAlign w:val="center"/>
          </w:tcPr>
          <w:p w:rsidR="00804F23" w:rsidRPr="00804F23" w:rsidRDefault="00804F23" w:rsidP="00804F23">
            <w:pPr>
              <w:jc w:val="center"/>
              <w:rPr>
                <w:b/>
                <w:bCs/>
                <w:lang w:val="af-ZA"/>
              </w:rPr>
            </w:pPr>
            <w:r w:rsidRPr="00804F23">
              <w:rPr>
                <w:b/>
                <w:bCs/>
                <w:lang w:val="af-ZA"/>
              </w:rPr>
              <w:t>Rezultate estimate</w:t>
            </w:r>
          </w:p>
        </w:tc>
      </w:tr>
      <w:tr w:rsidR="008F4ECE" w:rsidTr="00804F23">
        <w:trPr>
          <w:jc w:val="center"/>
        </w:trPr>
        <w:tc>
          <w:tcPr>
            <w:tcW w:w="570" w:type="dxa"/>
            <w:vMerge w:val="restart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OS1</w:t>
            </w:r>
          </w:p>
        </w:tc>
        <w:tc>
          <w:tcPr>
            <w:tcW w:w="2419" w:type="dxa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A1.1. Definirea activitatii 1</w:t>
            </w:r>
          </w:p>
        </w:tc>
        <w:tc>
          <w:tcPr>
            <w:tcW w:w="3382" w:type="dxa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Detaliere resurse materiale, umane, financiare necesare implementarii A1</w:t>
            </w:r>
          </w:p>
        </w:tc>
        <w:tc>
          <w:tcPr>
            <w:tcW w:w="3382" w:type="dxa"/>
            <w:vMerge w:val="restart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Definire rezultate specifice obtinute in urma implementarii</w:t>
            </w:r>
          </w:p>
        </w:tc>
      </w:tr>
      <w:tr w:rsidR="008F4ECE" w:rsidTr="00804F23">
        <w:trPr>
          <w:jc w:val="center"/>
        </w:trPr>
        <w:tc>
          <w:tcPr>
            <w:tcW w:w="570" w:type="dxa"/>
            <w:vMerge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</w:p>
        </w:tc>
        <w:tc>
          <w:tcPr>
            <w:tcW w:w="2419" w:type="dxa"/>
            <w:vAlign w:val="center"/>
          </w:tcPr>
          <w:p w:rsidR="008F4ECE" w:rsidRDefault="008F4ECE" w:rsidP="00804F23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A1.2. Definirea activitatii 2</w:t>
            </w:r>
          </w:p>
        </w:tc>
        <w:tc>
          <w:tcPr>
            <w:tcW w:w="3382" w:type="dxa"/>
            <w:vAlign w:val="center"/>
          </w:tcPr>
          <w:p w:rsidR="008F4ECE" w:rsidRDefault="008F4ECE" w:rsidP="00804F23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Detaliere resurse materiale, umane, financiare necesare implementarii A2</w:t>
            </w:r>
          </w:p>
        </w:tc>
        <w:tc>
          <w:tcPr>
            <w:tcW w:w="3382" w:type="dxa"/>
            <w:vMerge/>
            <w:vAlign w:val="center"/>
          </w:tcPr>
          <w:p w:rsidR="008F4ECE" w:rsidRDefault="008F4ECE" w:rsidP="00804F23">
            <w:pPr>
              <w:jc w:val="both"/>
              <w:rPr>
                <w:bCs/>
                <w:lang w:val="af-ZA"/>
              </w:rPr>
            </w:pPr>
          </w:p>
        </w:tc>
      </w:tr>
      <w:tr w:rsidR="008F4ECE" w:rsidTr="00804F23">
        <w:trPr>
          <w:jc w:val="center"/>
        </w:trPr>
        <w:tc>
          <w:tcPr>
            <w:tcW w:w="570" w:type="dxa"/>
            <w:vMerge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</w:p>
        </w:tc>
        <w:tc>
          <w:tcPr>
            <w:tcW w:w="2419" w:type="dxa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A1.3. ...</w:t>
            </w:r>
          </w:p>
        </w:tc>
        <w:tc>
          <w:tcPr>
            <w:tcW w:w="3382" w:type="dxa"/>
            <w:vAlign w:val="center"/>
          </w:tcPr>
          <w:p w:rsidR="008F4ECE" w:rsidRPr="008F4ECE" w:rsidRDefault="008F4ECE" w:rsidP="008F4ECE">
            <w:pPr>
              <w:jc w:val="both"/>
              <w:rPr>
                <w:bCs/>
                <w:lang w:val="af-ZA"/>
              </w:rPr>
            </w:pPr>
          </w:p>
        </w:tc>
        <w:tc>
          <w:tcPr>
            <w:tcW w:w="3382" w:type="dxa"/>
            <w:vMerge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</w:p>
        </w:tc>
      </w:tr>
      <w:tr w:rsidR="008F4ECE" w:rsidTr="00804F23">
        <w:trPr>
          <w:jc w:val="center"/>
        </w:trPr>
        <w:tc>
          <w:tcPr>
            <w:tcW w:w="570" w:type="dxa"/>
            <w:vMerge w:val="restart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OS2</w:t>
            </w:r>
          </w:p>
        </w:tc>
        <w:tc>
          <w:tcPr>
            <w:tcW w:w="2419" w:type="dxa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A2.1.</w:t>
            </w:r>
          </w:p>
        </w:tc>
        <w:tc>
          <w:tcPr>
            <w:tcW w:w="3382" w:type="dxa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</w:p>
        </w:tc>
        <w:tc>
          <w:tcPr>
            <w:tcW w:w="3382" w:type="dxa"/>
            <w:vMerge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</w:p>
        </w:tc>
      </w:tr>
      <w:tr w:rsidR="008F4ECE" w:rsidTr="00804F23">
        <w:trPr>
          <w:jc w:val="center"/>
        </w:trPr>
        <w:tc>
          <w:tcPr>
            <w:tcW w:w="570" w:type="dxa"/>
            <w:vMerge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</w:p>
        </w:tc>
        <w:tc>
          <w:tcPr>
            <w:tcW w:w="2419" w:type="dxa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A2.2. ...</w:t>
            </w:r>
          </w:p>
        </w:tc>
        <w:tc>
          <w:tcPr>
            <w:tcW w:w="3382" w:type="dxa"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</w:p>
        </w:tc>
        <w:tc>
          <w:tcPr>
            <w:tcW w:w="3382" w:type="dxa"/>
            <w:vMerge/>
            <w:vAlign w:val="center"/>
          </w:tcPr>
          <w:p w:rsidR="008F4ECE" w:rsidRDefault="008F4ECE" w:rsidP="00820496">
            <w:pPr>
              <w:jc w:val="both"/>
              <w:rPr>
                <w:bCs/>
                <w:lang w:val="af-ZA"/>
              </w:rPr>
            </w:pPr>
          </w:p>
        </w:tc>
      </w:tr>
    </w:tbl>
    <w:p w:rsidR="00A94036" w:rsidRDefault="00A94036" w:rsidP="00820496">
      <w:pPr>
        <w:jc w:val="both"/>
        <w:rPr>
          <w:bCs/>
          <w:lang w:val="af-ZA"/>
        </w:rPr>
      </w:pPr>
    </w:p>
    <w:p w:rsidR="00E77683" w:rsidRDefault="00E77683" w:rsidP="00820496">
      <w:pPr>
        <w:jc w:val="both"/>
        <w:rPr>
          <w:bCs/>
          <w:lang w:val="af-ZA"/>
        </w:rPr>
      </w:pPr>
      <w:r>
        <w:rPr>
          <w:bCs/>
          <w:lang w:val="af-ZA"/>
        </w:rPr>
        <w:t>c) Pentru implementarea activitatilor mai sus detaliate, propunem urmatorul grafic Gantt de realizare:</w:t>
      </w:r>
    </w:p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506"/>
        <w:gridCol w:w="506"/>
        <w:gridCol w:w="506"/>
        <w:gridCol w:w="507"/>
        <w:gridCol w:w="507"/>
        <w:gridCol w:w="508"/>
        <w:gridCol w:w="508"/>
        <w:gridCol w:w="508"/>
        <w:gridCol w:w="508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BA270A" w:rsidRPr="00BA270A" w:rsidTr="00BA270A">
        <w:trPr>
          <w:jc w:val="center"/>
        </w:trPr>
        <w:tc>
          <w:tcPr>
            <w:tcW w:w="518" w:type="dxa"/>
          </w:tcPr>
          <w:p w:rsidR="00E77683" w:rsidRPr="00BA270A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</w:t>
            </w:r>
          </w:p>
        </w:tc>
        <w:tc>
          <w:tcPr>
            <w:tcW w:w="518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L2</w:t>
            </w:r>
          </w:p>
        </w:tc>
        <w:tc>
          <w:tcPr>
            <w:tcW w:w="518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L3</w:t>
            </w:r>
          </w:p>
        </w:tc>
        <w:tc>
          <w:tcPr>
            <w:tcW w:w="518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L4</w:t>
            </w:r>
          </w:p>
        </w:tc>
        <w:tc>
          <w:tcPr>
            <w:tcW w:w="518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L5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L6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L7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L8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L9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L10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L11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L12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L13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L14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L15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L16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L17</w:t>
            </w:r>
          </w:p>
        </w:tc>
        <w:tc>
          <w:tcPr>
            <w:tcW w:w="519" w:type="dxa"/>
          </w:tcPr>
          <w:p w:rsidR="00E77683" w:rsidRPr="00BA270A" w:rsidRDefault="00E77683" w:rsidP="00BA270A">
            <w:pPr>
              <w:jc w:val="center"/>
              <w:rPr>
                <w:b/>
                <w:bCs/>
                <w:lang w:val="af-ZA"/>
              </w:rPr>
            </w:pPr>
            <w:r w:rsidRPr="00BA270A">
              <w:rPr>
                <w:b/>
                <w:bCs/>
                <w:lang w:val="af-ZA"/>
              </w:rPr>
              <w:t>L18</w:t>
            </w:r>
          </w:p>
        </w:tc>
      </w:tr>
      <w:tr w:rsidR="00BA270A" w:rsidTr="00BA270A">
        <w:trPr>
          <w:jc w:val="center"/>
        </w:trPr>
        <w:tc>
          <w:tcPr>
            <w:tcW w:w="518" w:type="dxa"/>
          </w:tcPr>
          <w:p w:rsidR="00E77683" w:rsidRPr="00BA270A" w:rsidRDefault="00E77683" w:rsidP="00820496">
            <w:pPr>
              <w:jc w:val="both"/>
              <w:rPr>
                <w:bCs/>
                <w:lang w:val="af-ZA"/>
              </w:rPr>
            </w:pPr>
            <w:r w:rsidRPr="00BA270A">
              <w:rPr>
                <w:bCs/>
                <w:lang w:val="af-ZA"/>
              </w:rPr>
              <w:t>A1.1</w:t>
            </w: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</w:tr>
      <w:tr w:rsidR="00BA270A" w:rsidTr="00BA270A">
        <w:trPr>
          <w:jc w:val="center"/>
        </w:trPr>
        <w:tc>
          <w:tcPr>
            <w:tcW w:w="518" w:type="dxa"/>
          </w:tcPr>
          <w:p w:rsidR="00E77683" w:rsidRPr="00BA270A" w:rsidRDefault="00E77683" w:rsidP="00820496">
            <w:pPr>
              <w:jc w:val="both"/>
              <w:rPr>
                <w:bCs/>
                <w:lang w:val="af-ZA"/>
              </w:rPr>
            </w:pPr>
            <w:r w:rsidRPr="00BA270A">
              <w:rPr>
                <w:bCs/>
                <w:lang w:val="af-ZA"/>
              </w:rPr>
              <w:t>A1.2</w:t>
            </w: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</w:tr>
      <w:tr w:rsidR="00BA270A" w:rsidTr="00BA270A">
        <w:trPr>
          <w:jc w:val="center"/>
        </w:trPr>
        <w:tc>
          <w:tcPr>
            <w:tcW w:w="518" w:type="dxa"/>
          </w:tcPr>
          <w:p w:rsidR="00E77683" w:rsidRPr="00BA270A" w:rsidRDefault="00E77683" w:rsidP="00820496">
            <w:pPr>
              <w:jc w:val="both"/>
              <w:rPr>
                <w:bCs/>
                <w:lang w:val="af-ZA"/>
              </w:rPr>
            </w:pPr>
            <w:r w:rsidRPr="00BA270A">
              <w:rPr>
                <w:bCs/>
                <w:lang w:val="af-ZA"/>
              </w:rPr>
              <w:t>A1.3</w:t>
            </w: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8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9" w:type="dxa"/>
          </w:tcPr>
          <w:p w:rsidR="00E77683" w:rsidRDefault="00BA270A" w:rsidP="00BA270A">
            <w:pPr>
              <w:jc w:val="center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X</w:t>
            </w: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</w:tr>
      <w:tr w:rsidR="00BA270A" w:rsidTr="00BA270A">
        <w:trPr>
          <w:jc w:val="center"/>
        </w:trPr>
        <w:tc>
          <w:tcPr>
            <w:tcW w:w="518" w:type="dxa"/>
          </w:tcPr>
          <w:p w:rsidR="00E77683" w:rsidRPr="00BA270A" w:rsidRDefault="00E77683" w:rsidP="00820496">
            <w:pPr>
              <w:jc w:val="both"/>
              <w:rPr>
                <w:bCs/>
                <w:lang w:val="af-ZA"/>
              </w:rPr>
            </w:pPr>
            <w:r w:rsidRPr="00BA270A">
              <w:rPr>
                <w:bCs/>
                <w:lang w:val="af-ZA"/>
              </w:rPr>
              <w:t>A2.1</w:t>
            </w: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</w:tr>
      <w:tr w:rsidR="00BA270A" w:rsidTr="00BA270A">
        <w:trPr>
          <w:jc w:val="center"/>
        </w:trPr>
        <w:tc>
          <w:tcPr>
            <w:tcW w:w="518" w:type="dxa"/>
          </w:tcPr>
          <w:p w:rsidR="00E77683" w:rsidRPr="00BA270A" w:rsidRDefault="00E77683" w:rsidP="00820496">
            <w:pPr>
              <w:jc w:val="both"/>
              <w:rPr>
                <w:bCs/>
                <w:lang w:val="af-ZA"/>
              </w:rPr>
            </w:pPr>
            <w:r w:rsidRPr="00BA270A">
              <w:rPr>
                <w:bCs/>
                <w:lang w:val="af-ZA"/>
              </w:rPr>
              <w:t>A2.2</w:t>
            </w: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</w:tr>
      <w:tr w:rsidR="00E77683" w:rsidTr="00BA270A">
        <w:trPr>
          <w:jc w:val="center"/>
        </w:trPr>
        <w:tc>
          <w:tcPr>
            <w:tcW w:w="518" w:type="dxa"/>
          </w:tcPr>
          <w:p w:rsidR="00E77683" w:rsidRPr="00BA270A" w:rsidRDefault="00E77683" w:rsidP="00820496">
            <w:pPr>
              <w:jc w:val="both"/>
              <w:rPr>
                <w:bCs/>
                <w:lang w:val="af-ZA"/>
              </w:rPr>
            </w:pPr>
            <w:r w:rsidRPr="00BA270A">
              <w:rPr>
                <w:bCs/>
                <w:lang w:val="af-ZA"/>
              </w:rPr>
              <w:t>...</w:t>
            </w: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8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  <w:tc>
          <w:tcPr>
            <w:tcW w:w="519" w:type="dxa"/>
          </w:tcPr>
          <w:p w:rsidR="00E77683" w:rsidRDefault="00E77683" w:rsidP="00BA270A">
            <w:pPr>
              <w:jc w:val="center"/>
              <w:rPr>
                <w:bCs/>
                <w:lang w:val="af-ZA"/>
              </w:rPr>
            </w:pPr>
          </w:p>
        </w:tc>
      </w:tr>
    </w:tbl>
    <w:p w:rsidR="00E77683" w:rsidRDefault="00E77683" w:rsidP="00820496">
      <w:pPr>
        <w:jc w:val="both"/>
        <w:rPr>
          <w:bCs/>
          <w:lang w:val="af-ZA"/>
        </w:rPr>
      </w:pPr>
    </w:p>
    <w:p w:rsidR="00C347C4" w:rsidRPr="00482CB5" w:rsidRDefault="00C347C4" w:rsidP="00820496">
      <w:pPr>
        <w:jc w:val="both"/>
        <w:rPr>
          <w:bCs/>
          <w:i/>
          <w:lang w:val="af-ZA"/>
        </w:rPr>
      </w:pPr>
      <w:r w:rsidRPr="00482CB5">
        <w:rPr>
          <w:bCs/>
          <w:i/>
          <w:lang w:val="af-ZA"/>
        </w:rPr>
        <w:t xml:space="preserve">Graficul de mai sus poate fi completat cu X, sau prin colorarea diferentiata a celulelor. Mai mult, ar fi indicat sa fie completat in celule si sumele programate a se cheltui </w:t>
      </w:r>
      <w:r w:rsidR="00482CB5" w:rsidRPr="00482CB5">
        <w:rPr>
          <w:bCs/>
          <w:i/>
          <w:lang w:val="af-ZA"/>
        </w:rPr>
        <w:t>in fiecare luna.</w:t>
      </w:r>
    </w:p>
    <w:p w:rsidR="00482CB5" w:rsidRPr="004D5A83" w:rsidRDefault="00482CB5" w:rsidP="00820496">
      <w:pPr>
        <w:jc w:val="both"/>
        <w:rPr>
          <w:bCs/>
          <w:lang w:val="af-ZA"/>
        </w:rPr>
      </w:pPr>
    </w:p>
    <w:p w:rsidR="00EA0D2D" w:rsidRPr="007C1B99" w:rsidRDefault="007C1B99" w:rsidP="007C1B99">
      <w:pPr>
        <w:shd w:val="clear" w:color="auto" w:fill="92D050"/>
        <w:jc w:val="both"/>
        <w:rPr>
          <w:b/>
          <w:sz w:val="28"/>
        </w:rPr>
      </w:pPr>
      <w:r w:rsidRPr="007C1B99">
        <w:rPr>
          <w:b/>
          <w:sz w:val="28"/>
        </w:rPr>
        <w:t>III.2</w:t>
      </w:r>
      <w:r w:rsidR="00A01445" w:rsidRPr="007C1B99">
        <w:rPr>
          <w:b/>
          <w:sz w:val="28"/>
        </w:rPr>
        <w:t xml:space="preserve">. </w:t>
      </w:r>
      <w:r w:rsidR="006916AB" w:rsidRPr="007C1B99">
        <w:rPr>
          <w:b/>
          <w:sz w:val="28"/>
        </w:rPr>
        <w:t>Detalii operationale</w:t>
      </w:r>
    </w:p>
    <w:p w:rsidR="00482CB5" w:rsidRDefault="00482CB5" w:rsidP="00B25A47">
      <w:pPr>
        <w:jc w:val="both"/>
      </w:pPr>
    </w:p>
    <w:p w:rsidR="00A072F5" w:rsidRPr="007C1B99" w:rsidRDefault="007C1B99" w:rsidP="00B25A47">
      <w:pPr>
        <w:jc w:val="both"/>
        <w:rPr>
          <w:b/>
        </w:rPr>
      </w:pPr>
      <w:r w:rsidRPr="007C1B99">
        <w:rPr>
          <w:b/>
        </w:rPr>
        <w:t>2.1.</w:t>
      </w:r>
      <w:r w:rsidR="00A072F5" w:rsidRPr="007C1B99">
        <w:rPr>
          <w:b/>
        </w:rPr>
        <w:t xml:space="preserve"> Descrierea investitiei</w:t>
      </w:r>
    </w:p>
    <w:p w:rsidR="005726D0" w:rsidRDefault="005726D0" w:rsidP="005726D0">
      <w:pPr>
        <w:jc w:val="both"/>
      </w:pPr>
      <w:r>
        <w:t>Pentru implementarea activitatilor propuse in planul de afaceri, sunt propuse o serie de activitati/achizitii de echipamente, dupa cum urmeaza:</w:t>
      </w:r>
    </w:p>
    <w:p w:rsidR="00A072F5" w:rsidRPr="009C4D01" w:rsidRDefault="00A072F5" w:rsidP="00A072F5">
      <w:pPr>
        <w:jc w:val="both"/>
        <w:rPr>
          <w:i/>
        </w:rPr>
      </w:pPr>
      <w:r w:rsidRPr="009C4D01">
        <w:rPr>
          <w:i/>
        </w:rPr>
        <w:t xml:space="preserve">Vor fi descrise investitiile previzionate: </w:t>
      </w:r>
    </w:p>
    <w:p w:rsidR="00A072F5" w:rsidRPr="009C4D01" w:rsidRDefault="00A072F5" w:rsidP="00A072F5">
      <w:pPr>
        <w:jc w:val="both"/>
        <w:rPr>
          <w:i/>
        </w:rPr>
      </w:pPr>
      <w:r w:rsidRPr="009C4D01">
        <w:rPr>
          <w:i/>
        </w:rPr>
        <w:t>- amenajare spatii</w:t>
      </w:r>
      <w:r w:rsidR="00D423A0">
        <w:rPr>
          <w:i/>
        </w:rPr>
        <w:t xml:space="preserve"> / locatii</w:t>
      </w:r>
      <w:r w:rsidRPr="009C4D01">
        <w:rPr>
          <w:i/>
        </w:rPr>
        <w:t>;</w:t>
      </w:r>
    </w:p>
    <w:p w:rsidR="00A072F5" w:rsidRPr="009C4D01" w:rsidRDefault="00A072F5" w:rsidP="00A072F5">
      <w:pPr>
        <w:jc w:val="both"/>
        <w:rPr>
          <w:i/>
        </w:rPr>
      </w:pPr>
      <w:r w:rsidRPr="009C4D01">
        <w:rPr>
          <w:i/>
        </w:rPr>
        <w:t>- dotari echipamente, utilaje, alte mijloace fixe;</w:t>
      </w:r>
    </w:p>
    <w:p w:rsidR="00A072F5" w:rsidRDefault="00A072F5" w:rsidP="00A072F5">
      <w:pPr>
        <w:jc w:val="both"/>
        <w:rPr>
          <w:i/>
        </w:rPr>
      </w:pPr>
      <w:r w:rsidRPr="009C4D01">
        <w:rPr>
          <w:i/>
        </w:rPr>
        <w:t>- consumabile, instrumentar, obiecte de inventar;</w:t>
      </w:r>
    </w:p>
    <w:p w:rsidR="00A072F5" w:rsidRDefault="00C347C4" w:rsidP="00A072F5">
      <w:pPr>
        <w:jc w:val="both"/>
        <w:rPr>
          <w:i/>
        </w:rPr>
      </w:pPr>
      <w:r>
        <w:rPr>
          <w:i/>
        </w:rPr>
        <w:t>De asemenea, se va descrie afacerea: procesul de productie, procesare, servicii etc (dupa caz)</w:t>
      </w:r>
    </w:p>
    <w:p w:rsidR="00C347C4" w:rsidRDefault="00C347C4" w:rsidP="00A072F5">
      <w:pPr>
        <w:jc w:val="both"/>
        <w:rPr>
          <w:i/>
        </w:rPr>
      </w:pPr>
    </w:p>
    <w:p w:rsidR="00A072F5" w:rsidRPr="007C1B99" w:rsidRDefault="007C1B99" w:rsidP="00A072F5">
      <w:pPr>
        <w:jc w:val="both"/>
        <w:rPr>
          <w:b/>
        </w:rPr>
      </w:pPr>
      <w:r w:rsidRPr="007C1B99">
        <w:rPr>
          <w:b/>
        </w:rPr>
        <w:t>2.2.</w:t>
      </w:r>
      <w:r w:rsidR="00A072F5" w:rsidRPr="007C1B99">
        <w:rPr>
          <w:b/>
        </w:rPr>
        <w:t xml:space="preserve"> Descrierea locatiei de implementare</w:t>
      </w:r>
    </w:p>
    <w:p w:rsidR="00A072F5" w:rsidRPr="00A072F5" w:rsidRDefault="00A072F5" w:rsidP="00A072F5">
      <w:pPr>
        <w:jc w:val="both"/>
        <w:rPr>
          <w:i/>
        </w:rPr>
      </w:pPr>
      <w:r w:rsidRPr="00A072F5">
        <w:rPr>
          <w:i/>
        </w:rPr>
        <w:t>Va fi descrisa locatia punctului/punctelor de lucru, avantaje si dezavantaje, eventuale alte spatii suport.</w:t>
      </w:r>
    </w:p>
    <w:p w:rsidR="00A072F5" w:rsidRPr="00A072F5" w:rsidRDefault="00A072F5" w:rsidP="00A072F5">
      <w:pPr>
        <w:jc w:val="both"/>
      </w:pPr>
    </w:p>
    <w:p w:rsidR="006916AB" w:rsidRPr="007C1B99" w:rsidRDefault="007C1B99" w:rsidP="00B25A47">
      <w:pPr>
        <w:jc w:val="both"/>
        <w:rPr>
          <w:b/>
        </w:rPr>
      </w:pPr>
      <w:r w:rsidRPr="007C1B99">
        <w:rPr>
          <w:b/>
        </w:rPr>
        <w:t>2.3.</w:t>
      </w:r>
      <w:r w:rsidR="00B25A47" w:rsidRPr="007C1B99">
        <w:rPr>
          <w:b/>
        </w:rPr>
        <w:t xml:space="preserve"> </w:t>
      </w:r>
      <w:r w:rsidR="006916AB" w:rsidRPr="007C1B99">
        <w:rPr>
          <w:b/>
        </w:rPr>
        <w:t xml:space="preserve">Analiza SWOT a </w:t>
      </w:r>
      <w:r>
        <w:rPr>
          <w:b/>
        </w:rPr>
        <w:t xml:space="preserve">afacerii si a </w:t>
      </w:r>
      <w:r w:rsidR="006916AB" w:rsidRPr="007C1B99">
        <w:rPr>
          <w:b/>
        </w:rPr>
        <w:t>pietei potentiale</w:t>
      </w:r>
    </w:p>
    <w:p w:rsidR="00482CB5" w:rsidRPr="00482CB5" w:rsidRDefault="00482CB5" w:rsidP="00B25A47">
      <w:pPr>
        <w:jc w:val="both"/>
        <w:rPr>
          <w:i/>
        </w:rPr>
      </w:pPr>
      <w:r w:rsidRPr="00482CB5">
        <w:rPr>
          <w:i/>
        </w:rPr>
        <w:t>Pentru a se evita si o analiza PESTLE (influenta factorilor politici, economici, sociali, tehnologici, legislativi si de mediu), acesti factori pot fi remarcati la capitolul Oportunitati, respectiv Amenintari, din tabelul de mai jos.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2"/>
        <w:gridCol w:w="4892"/>
      </w:tblGrid>
      <w:tr w:rsidR="00B25A47" w:rsidRPr="00B25A47" w:rsidTr="00B25A47">
        <w:trPr>
          <w:trHeight w:val="3027"/>
          <w:jc w:val="center"/>
        </w:trPr>
        <w:tc>
          <w:tcPr>
            <w:tcW w:w="4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A47" w:rsidRPr="00B25A47" w:rsidRDefault="00B25A47" w:rsidP="00B25A47">
            <w:pPr>
              <w:jc w:val="both"/>
              <w:rPr>
                <w:sz w:val="22"/>
              </w:rPr>
            </w:pPr>
            <w:r w:rsidRPr="00B25A47">
              <w:rPr>
                <w:b/>
                <w:bCs/>
                <w:sz w:val="22"/>
              </w:rPr>
              <w:lastRenderedPageBreak/>
              <w:t>STRENGTHS – puncte tari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 xml:space="preserve">- Factori </w:t>
            </w:r>
            <w:r w:rsidRPr="00B25A47">
              <w:rPr>
                <w:b/>
                <w:bCs/>
                <w:i/>
                <w:sz w:val="22"/>
              </w:rPr>
              <w:t>interni</w:t>
            </w:r>
            <w:r w:rsidRPr="00B25A47">
              <w:rPr>
                <w:i/>
                <w:sz w:val="22"/>
              </w:rPr>
              <w:t xml:space="preserve"> pozitivi: resurse, avantaje competitive, know-how-ul angajatilor, experienta, educatia, contactele, reputatia – care ofera firmei avantaje fata de concurenta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>- Atribute de structura: dept. productie, dept. marketing, dept. management, dept. administrativ</w:t>
            </w:r>
          </w:p>
          <w:p w:rsidR="00A072F5" w:rsidRPr="00B25A47" w:rsidRDefault="00B25A47" w:rsidP="00B25A47">
            <w:pPr>
              <w:jc w:val="both"/>
              <w:rPr>
                <w:sz w:val="22"/>
              </w:rPr>
            </w:pPr>
            <w:r w:rsidRPr="00B25A47">
              <w:rPr>
                <w:i/>
                <w:sz w:val="22"/>
              </w:rPr>
              <w:t>- Calitatea buna a activelor: capitalul disponibil, echipamentele, brevetele, baza de clienti, canalele de distributie disponibile</w:t>
            </w:r>
          </w:p>
        </w:tc>
        <w:tc>
          <w:tcPr>
            <w:tcW w:w="4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A47" w:rsidRPr="00B25A47" w:rsidRDefault="00B25A47" w:rsidP="00B25A47">
            <w:pPr>
              <w:jc w:val="both"/>
              <w:rPr>
                <w:sz w:val="22"/>
              </w:rPr>
            </w:pPr>
            <w:r w:rsidRPr="00B25A47">
              <w:rPr>
                <w:b/>
                <w:bCs/>
                <w:sz w:val="22"/>
              </w:rPr>
              <w:t>WEAKNESSES – puncte slabe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 xml:space="preserve">- Factori </w:t>
            </w:r>
            <w:r w:rsidRPr="00B25A47">
              <w:rPr>
                <w:b/>
                <w:bCs/>
                <w:i/>
                <w:sz w:val="22"/>
              </w:rPr>
              <w:t>interni</w:t>
            </w:r>
            <w:r w:rsidRPr="00B25A47">
              <w:rPr>
                <w:i/>
                <w:sz w:val="22"/>
              </w:rPr>
              <w:t xml:space="preserve"> care afecteaza capacitatea de a obtine sau a mentine un avantaj competitiv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>- Lipsa de experienta, lipsa de resurse, lipsa de know-how, lipsa educatiei, accesul slab la informatie sau tehnologie, amplasare deficit.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>- Calitatea slaba a activelor: lipsa de capital disponibil suficient, furnizori/clienti de slaba calitate, active corporale/necorporale invechite, uzate sau neperformante</w:t>
            </w:r>
          </w:p>
          <w:p w:rsidR="00A072F5" w:rsidRPr="00B25A47" w:rsidRDefault="00B25A47" w:rsidP="00B25A47">
            <w:pPr>
              <w:jc w:val="both"/>
              <w:rPr>
                <w:sz w:val="22"/>
              </w:rPr>
            </w:pPr>
            <w:r w:rsidRPr="00B25A47">
              <w:rPr>
                <w:i/>
                <w:sz w:val="22"/>
              </w:rPr>
              <w:t>- Departamente lipsa sau neperformante</w:t>
            </w:r>
          </w:p>
        </w:tc>
      </w:tr>
      <w:tr w:rsidR="00B25A47" w:rsidRPr="00B25A47" w:rsidTr="00B25A47">
        <w:trPr>
          <w:trHeight w:val="2947"/>
          <w:jc w:val="center"/>
        </w:trPr>
        <w:tc>
          <w:tcPr>
            <w:tcW w:w="4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A47" w:rsidRPr="00B25A47" w:rsidRDefault="00B25A47" w:rsidP="00B25A47">
            <w:pPr>
              <w:jc w:val="both"/>
              <w:rPr>
                <w:sz w:val="22"/>
              </w:rPr>
            </w:pPr>
            <w:r w:rsidRPr="00B25A47">
              <w:rPr>
                <w:b/>
                <w:bCs/>
                <w:sz w:val="22"/>
              </w:rPr>
              <w:t xml:space="preserve">OPPORTUNITIES – oportunitati 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 xml:space="preserve">- Factori </w:t>
            </w:r>
            <w:r w:rsidRPr="00B25A47">
              <w:rPr>
                <w:b/>
                <w:bCs/>
                <w:i/>
                <w:sz w:val="22"/>
              </w:rPr>
              <w:t>externi</w:t>
            </w:r>
            <w:r w:rsidRPr="00B25A47">
              <w:rPr>
                <w:i/>
                <w:sz w:val="22"/>
              </w:rPr>
              <w:t xml:space="preserve"> care sprijina firma sa existe si sa se dezvolte in mediul antreprenorial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 xml:space="preserve">- </w:t>
            </w:r>
            <w:r w:rsidRPr="00B25A47">
              <w:rPr>
                <w:b/>
                <w:bCs/>
                <w:i/>
                <w:sz w:val="22"/>
              </w:rPr>
              <w:t>Exemple</w:t>
            </w:r>
            <w:r w:rsidRPr="00B25A47">
              <w:rPr>
                <w:i/>
                <w:sz w:val="22"/>
              </w:rPr>
              <w:t>: oportunitati ale pietei, legislative, sociale, economice sau politice, modificarea stilului sau standardului de viata, abilitatea de a oferi o valoare mai mare sau o perceptie pozitiva asupra afacerii sau modalitatii de tratare a nevoilor societatii</w:t>
            </w:r>
          </w:p>
          <w:p w:rsidR="00A072F5" w:rsidRPr="00B25A47" w:rsidRDefault="00B25A47" w:rsidP="00B25A47">
            <w:pPr>
              <w:jc w:val="both"/>
              <w:rPr>
                <w:sz w:val="22"/>
              </w:rPr>
            </w:pPr>
            <w:r w:rsidRPr="00B25A47">
              <w:rPr>
                <w:i/>
                <w:sz w:val="22"/>
              </w:rPr>
              <w:t xml:space="preserve">- Daca oportunitatea tine de mediul intern al firmei </w:t>
            </w:r>
            <w:r w:rsidRPr="00B25A47">
              <w:rPr>
                <w:i/>
                <w:sz w:val="22"/>
              </w:rPr>
              <w:sym w:font="Wingdings" w:char="F0E0"/>
            </w:r>
            <w:r w:rsidRPr="00B25A47">
              <w:rPr>
                <w:i/>
                <w:sz w:val="22"/>
              </w:rPr>
              <w:t xml:space="preserve"> se trece la puncte tari</w:t>
            </w:r>
          </w:p>
        </w:tc>
        <w:tc>
          <w:tcPr>
            <w:tcW w:w="4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5A47" w:rsidRPr="00B25A47" w:rsidRDefault="00B25A47" w:rsidP="00B25A47">
            <w:pPr>
              <w:jc w:val="both"/>
              <w:rPr>
                <w:sz w:val="22"/>
              </w:rPr>
            </w:pPr>
            <w:r w:rsidRPr="00B25A47">
              <w:rPr>
                <w:b/>
                <w:bCs/>
                <w:sz w:val="22"/>
              </w:rPr>
              <w:t xml:space="preserve">THREATS – amenintari 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 xml:space="preserve">- Factori </w:t>
            </w:r>
            <w:r w:rsidRPr="00B25A47">
              <w:rPr>
                <w:b/>
                <w:bCs/>
                <w:i/>
                <w:sz w:val="22"/>
              </w:rPr>
              <w:t>externi</w:t>
            </w:r>
            <w:r w:rsidRPr="00B25A47">
              <w:rPr>
                <w:i/>
                <w:sz w:val="22"/>
              </w:rPr>
              <w:t xml:space="preserve"> care plaseaza afacerea ta intr-o zona de risc </w:t>
            </w:r>
            <w:r w:rsidRPr="00B25A47">
              <w:rPr>
                <w:i/>
                <w:sz w:val="22"/>
              </w:rPr>
              <w:sym w:font="Wingdings" w:char="F0E8"/>
            </w:r>
            <w:r w:rsidRPr="00B25A47">
              <w:rPr>
                <w:i/>
                <w:sz w:val="22"/>
              </w:rPr>
              <w:t xml:space="preserve"> daca detii un plan de gestiune a riscurilor, detii solutii pentru amenintarile care se manifesta</w:t>
            </w:r>
          </w:p>
          <w:p w:rsidR="00B25A47" w:rsidRPr="00B25A47" w:rsidRDefault="00B25A47" w:rsidP="00B25A47">
            <w:pPr>
              <w:jc w:val="both"/>
              <w:rPr>
                <w:i/>
                <w:sz w:val="22"/>
              </w:rPr>
            </w:pPr>
            <w:r w:rsidRPr="00B25A47">
              <w:rPr>
                <w:i/>
                <w:sz w:val="22"/>
              </w:rPr>
              <w:t xml:space="preserve">- </w:t>
            </w:r>
            <w:r w:rsidRPr="00B25A47">
              <w:rPr>
                <w:b/>
                <w:bCs/>
                <w:i/>
                <w:sz w:val="22"/>
              </w:rPr>
              <w:t>Exemple</w:t>
            </w:r>
            <w:r w:rsidRPr="00B25A47">
              <w:rPr>
                <w:i/>
                <w:sz w:val="22"/>
              </w:rPr>
              <w:t>: concurenta, cresterea preturilor furnizorilor, marirea nejustificata a taxelor si impozitelor, o schimbare in comportamentul consumatorilor care duce la scaderea vanzarilor, recesiunea economica</w:t>
            </w:r>
          </w:p>
          <w:p w:rsidR="00A072F5" w:rsidRPr="00B25A47" w:rsidRDefault="00B25A47" w:rsidP="00B25A47">
            <w:pPr>
              <w:jc w:val="both"/>
              <w:rPr>
                <w:sz w:val="22"/>
              </w:rPr>
            </w:pPr>
            <w:r w:rsidRPr="00B25A47">
              <w:rPr>
                <w:i/>
                <w:sz w:val="22"/>
              </w:rPr>
              <w:t xml:space="preserve">- Amenintarea este interna </w:t>
            </w:r>
            <w:r w:rsidRPr="00B25A47">
              <w:rPr>
                <w:i/>
                <w:sz w:val="22"/>
              </w:rPr>
              <w:sym w:font="Wingdings" w:char="F0E0"/>
            </w:r>
            <w:r w:rsidRPr="00B25A47">
              <w:rPr>
                <w:i/>
                <w:sz w:val="22"/>
              </w:rPr>
              <w:t xml:space="preserve"> punct slab</w:t>
            </w:r>
          </w:p>
        </w:tc>
      </w:tr>
    </w:tbl>
    <w:p w:rsidR="00B25A47" w:rsidRPr="00E50B5C" w:rsidRDefault="00B25A47" w:rsidP="00B25A47">
      <w:pPr>
        <w:jc w:val="both"/>
      </w:pPr>
    </w:p>
    <w:p w:rsidR="00EA0D2D" w:rsidRPr="007C1B99" w:rsidRDefault="007C1B99" w:rsidP="00B25A47">
      <w:pPr>
        <w:jc w:val="both"/>
        <w:rPr>
          <w:b/>
        </w:rPr>
      </w:pPr>
      <w:r w:rsidRPr="007C1B99">
        <w:rPr>
          <w:b/>
        </w:rPr>
        <w:t>2.4.</w:t>
      </w:r>
      <w:r w:rsidR="00B25A47" w:rsidRPr="007C1B99">
        <w:rPr>
          <w:b/>
        </w:rPr>
        <w:t xml:space="preserve"> </w:t>
      </w:r>
      <w:r w:rsidR="00A072F5" w:rsidRPr="007C1B99">
        <w:rPr>
          <w:b/>
        </w:rPr>
        <w:t>Clienti, furnizori, concurenta</w:t>
      </w:r>
      <w:r w:rsidR="005726D0" w:rsidRPr="007C1B99">
        <w:rPr>
          <w:b/>
        </w:rPr>
        <w:t>, sensibilitate macroeconomica (sezonalitate)</w:t>
      </w:r>
    </w:p>
    <w:p w:rsidR="00B25A47" w:rsidRDefault="00B25A47" w:rsidP="00B25A47">
      <w:pPr>
        <w:jc w:val="both"/>
      </w:pPr>
      <w:r w:rsidRPr="00B25A47">
        <w:t xml:space="preserve">Din punctul de vedere al </w:t>
      </w:r>
      <w:r w:rsidRPr="00E46709">
        <w:rPr>
          <w:b/>
        </w:rPr>
        <w:t>furnizorilor</w:t>
      </w:r>
      <w:r w:rsidRPr="00B25A47">
        <w:t>, prezentam mai jos o structura cu principalii parteneri (cei care detin peste 5% din total materie prima furnizata):</w:t>
      </w:r>
    </w:p>
    <w:p w:rsidR="006630E6" w:rsidRPr="00B25A47" w:rsidRDefault="006630E6" w:rsidP="00B25A47">
      <w:pPr>
        <w:jc w:val="both"/>
      </w:pPr>
    </w:p>
    <w:tbl>
      <w:tblPr>
        <w:tblStyle w:val="TableGrid"/>
        <w:tblW w:w="0" w:type="auto"/>
        <w:jc w:val="center"/>
        <w:tblInd w:w="19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8"/>
        <w:gridCol w:w="4532"/>
        <w:gridCol w:w="1294"/>
      </w:tblGrid>
      <w:tr w:rsidR="00B25A47" w:rsidRPr="00B25A47" w:rsidTr="00E01E3D">
        <w:trPr>
          <w:jc w:val="center"/>
        </w:trPr>
        <w:tc>
          <w:tcPr>
            <w:tcW w:w="3728" w:type="dxa"/>
            <w:vAlign w:val="center"/>
          </w:tcPr>
          <w:p w:rsidR="00B25A47" w:rsidRPr="00B25A47" w:rsidRDefault="00B25A47" w:rsidP="00B25A47">
            <w:pPr>
              <w:spacing w:line="276" w:lineRule="auto"/>
              <w:jc w:val="center"/>
              <w:rPr>
                <w:b/>
                <w:lang w:val="it-IT"/>
              </w:rPr>
            </w:pPr>
            <w:r w:rsidRPr="00B25A47">
              <w:rPr>
                <w:b/>
                <w:lang w:val="it-IT"/>
              </w:rPr>
              <w:t>Societati partenere (furnizori)</w:t>
            </w:r>
          </w:p>
        </w:tc>
        <w:tc>
          <w:tcPr>
            <w:tcW w:w="4532" w:type="dxa"/>
            <w:vAlign w:val="center"/>
          </w:tcPr>
          <w:p w:rsidR="00B25A47" w:rsidRPr="00B25A47" w:rsidRDefault="00B25A47" w:rsidP="00B25A47">
            <w:pPr>
              <w:spacing w:line="276" w:lineRule="auto"/>
              <w:jc w:val="center"/>
              <w:rPr>
                <w:b/>
                <w:lang w:val="it-IT"/>
              </w:rPr>
            </w:pPr>
            <w:r w:rsidRPr="00B25A47">
              <w:rPr>
                <w:b/>
                <w:lang w:val="it-IT"/>
              </w:rPr>
              <w:t>Produs comercializat</w:t>
            </w:r>
          </w:p>
        </w:tc>
        <w:tc>
          <w:tcPr>
            <w:tcW w:w="1294" w:type="dxa"/>
            <w:vAlign w:val="center"/>
          </w:tcPr>
          <w:p w:rsidR="00B25A47" w:rsidRPr="00B25A47" w:rsidRDefault="00B25A47" w:rsidP="00B25A47">
            <w:pPr>
              <w:spacing w:line="276" w:lineRule="auto"/>
              <w:jc w:val="center"/>
              <w:rPr>
                <w:b/>
                <w:lang w:val="it-IT"/>
              </w:rPr>
            </w:pPr>
            <w:r w:rsidRPr="00B25A47">
              <w:rPr>
                <w:b/>
                <w:lang w:val="it-IT"/>
              </w:rPr>
              <w:t>Pondere in cheltuieli</w:t>
            </w:r>
          </w:p>
        </w:tc>
      </w:tr>
      <w:tr w:rsidR="00B25A47" w:rsidRPr="00B25A47" w:rsidTr="00E01E3D">
        <w:trPr>
          <w:jc w:val="center"/>
        </w:trPr>
        <w:tc>
          <w:tcPr>
            <w:tcW w:w="3728" w:type="dxa"/>
            <w:vAlign w:val="center"/>
          </w:tcPr>
          <w:p w:rsidR="00B25A47" w:rsidRPr="00B25A47" w:rsidRDefault="00B25A47" w:rsidP="00B25A47">
            <w:pPr>
              <w:spacing w:line="276" w:lineRule="auto"/>
              <w:jc w:val="both"/>
              <w:rPr>
                <w:lang w:val="it-IT"/>
              </w:rPr>
            </w:pPr>
            <w:r w:rsidRPr="00B25A47">
              <w:rPr>
                <w:lang w:val="it-IT"/>
              </w:rPr>
              <w:t xml:space="preserve">SC </w:t>
            </w:r>
            <w:r>
              <w:rPr>
                <w:lang w:val="it-IT"/>
              </w:rPr>
              <w:t>x SRL</w:t>
            </w:r>
          </w:p>
        </w:tc>
        <w:tc>
          <w:tcPr>
            <w:tcW w:w="4532" w:type="dxa"/>
            <w:vAlign w:val="center"/>
          </w:tcPr>
          <w:p w:rsidR="00B25A47" w:rsidRPr="00B25A47" w:rsidRDefault="006630E6" w:rsidP="00B25A4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1294" w:type="dxa"/>
            <w:vAlign w:val="center"/>
          </w:tcPr>
          <w:p w:rsidR="00B25A47" w:rsidRPr="00B25A47" w:rsidRDefault="006630E6" w:rsidP="006630E6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__</w:t>
            </w:r>
            <w:r w:rsidR="00B25A47" w:rsidRPr="00B25A47">
              <w:rPr>
                <w:lang w:val="it-IT"/>
              </w:rPr>
              <w:t>%</w:t>
            </w:r>
          </w:p>
        </w:tc>
      </w:tr>
      <w:tr w:rsidR="00B25A47" w:rsidRPr="00B25A47" w:rsidTr="00E01E3D">
        <w:trPr>
          <w:jc w:val="center"/>
        </w:trPr>
        <w:tc>
          <w:tcPr>
            <w:tcW w:w="3728" w:type="dxa"/>
            <w:vAlign w:val="center"/>
          </w:tcPr>
          <w:p w:rsidR="00B25A47" w:rsidRPr="00B25A47" w:rsidRDefault="00B25A47" w:rsidP="00B25A47">
            <w:pPr>
              <w:spacing w:line="276" w:lineRule="auto"/>
              <w:jc w:val="both"/>
              <w:rPr>
                <w:lang w:val="it-IT"/>
              </w:rPr>
            </w:pPr>
            <w:r w:rsidRPr="00B25A47">
              <w:rPr>
                <w:lang w:val="it-IT"/>
              </w:rPr>
              <w:t xml:space="preserve">SC </w:t>
            </w:r>
            <w:r>
              <w:rPr>
                <w:lang w:val="it-IT"/>
              </w:rPr>
              <w:t xml:space="preserve">y SRL </w:t>
            </w:r>
          </w:p>
        </w:tc>
        <w:tc>
          <w:tcPr>
            <w:tcW w:w="4532" w:type="dxa"/>
            <w:vAlign w:val="center"/>
          </w:tcPr>
          <w:p w:rsidR="00B25A47" w:rsidRPr="00B25A47" w:rsidRDefault="006630E6" w:rsidP="00B25A4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1294" w:type="dxa"/>
            <w:vAlign w:val="center"/>
          </w:tcPr>
          <w:p w:rsidR="00B25A47" w:rsidRPr="00B25A47" w:rsidRDefault="006630E6" w:rsidP="006630E6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__</w:t>
            </w:r>
            <w:r w:rsidR="00B25A47" w:rsidRPr="00B25A47">
              <w:rPr>
                <w:lang w:val="it-IT"/>
              </w:rPr>
              <w:t>%</w:t>
            </w:r>
          </w:p>
        </w:tc>
      </w:tr>
      <w:tr w:rsidR="00B25A47" w:rsidRPr="00B25A47" w:rsidTr="00E01E3D">
        <w:trPr>
          <w:jc w:val="center"/>
        </w:trPr>
        <w:tc>
          <w:tcPr>
            <w:tcW w:w="3728" w:type="dxa"/>
            <w:vAlign w:val="center"/>
          </w:tcPr>
          <w:p w:rsidR="00B25A47" w:rsidRPr="00B25A47" w:rsidRDefault="00B25A47" w:rsidP="00B25A4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4532" w:type="dxa"/>
            <w:vAlign w:val="center"/>
          </w:tcPr>
          <w:p w:rsidR="00B25A47" w:rsidRPr="00B25A47" w:rsidRDefault="006630E6" w:rsidP="00B25A47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1294" w:type="dxa"/>
            <w:vAlign w:val="center"/>
          </w:tcPr>
          <w:p w:rsidR="00B25A47" w:rsidRPr="00B25A47" w:rsidRDefault="006630E6" w:rsidP="006630E6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__</w:t>
            </w:r>
            <w:r w:rsidR="00B25A47" w:rsidRPr="00B25A47">
              <w:rPr>
                <w:lang w:val="it-IT"/>
              </w:rPr>
              <w:t>%</w:t>
            </w:r>
          </w:p>
        </w:tc>
      </w:tr>
    </w:tbl>
    <w:p w:rsidR="00B25A47" w:rsidRDefault="00B25A47" w:rsidP="00B25A47">
      <w:pPr>
        <w:jc w:val="both"/>
      </w:pPr>
    </w:p>
    <w:p w:rsidR="006630E6" w:rsidRDefault="006630E6" w:rsidP="006630E6">
      <w:pPr>
        <w:jc w:val="both"/>
        <w:rPr>
          <w:i/>
        </w:rPr>
      </w:pPr>
      <w:r w:rsidRPr="006630E6">
        <w:rPr>
          <w:lang w:val="it-IT"/>
        </w:rPr>
        <w:t xml:space="preserve">Toti furnizorii se platesc la termene de </w:t>
      </w:r>
      <w:r>
        <w:rPr>
          <w:lang w:val="it-IT"/>
        </w:rPr>
        <w:t>...</w:t>
      </w:r>
      <w:r w:rsidRPr="006630E6">
        <w:rPr>
          <w:lang w:val="it-IT"/>
        </w:rPr>
        <w:t xml:space="preserve"> zile calendaristice, </w:t>
      </w:r>
      <w:r w:rsidRPr="006630E6">
        <w:rPr>
          <w:i/>
          <w:lang w:val="it-IT"/>
        </w:rPr>
        <w:t xml:space="preserve">prin banca/numerar, cu ordin de plata/altfel. </w:t>
      </w:r>
      <w:r w:rsidR="00E46709" w:rsidRPr="006630E6">
        <w:rPr>
          <w:i/>
        </w:rPr>
        <w:t xml:space="preserve">Pot urma eventuale considerente/detalii care sa evidentieze repartizarea relativ uniforma a </w:t>
      </w:r>
      <w:r w:rsidR="00E46709">
        <w:rPr>
          <w:i/>
        </w:rPr>
        <w:t>furnizorilor</w:t>
      </w:r>
      <w:r w:rsidR="00E46709" w:rsidRPr="006630E6">
        <w:rPr>
          <w:i/>
        </w:rPr>
        <w:t xml:space="preserve"> in </w:t>
      </w:r>
      <w:r w:rsidR="00E46709">
        <w:rPr>
          <w:i/>
        </w:rPr>
        <w:t>cheltuielile</w:t>
      </w:r>
      <w:r w:rsidR="00E46709" w:rsidRPr="006630E6">
        <w:rPr>
          <w:i/>
        </w:rPr>
        <w:t xml:space="preserve"> firmei</w:t>
      </w:r>
      <w:r w:rsidR="00346F35">
        <w:rPr>
          <w:i/>
        </w:rPr>
        <w:t>.</w:t>
      </w:r>
    </w:p>
    <w:p w:rsidR="00E46709" w:rsidRPr="006630E6" w:rsidRDefault="00E46709" w:rsidP="006630E6">
      <w:pPr>
        <w:jc w:val="both"/>
        <w:rPr>
          <w:i/>
          <w:lang w:val="it-IT"/>
        </w:rPr>
      </w:pPr>
    </w:p>
    <w:p w:rsidR="006630E6" w:rsidRPr="006630E6" w:rsidRDefault="006630E6" w:rsidP="006630E6">
      <w:pPr>
        <w:jc w:val="both"/>
      </w:pPr>
      <w:r w:rsidRPr="006630E6">
        <w:t xml:space="preserve">Din punct de vedere al </w:t>
      </w:r>
      <w:r w:rsidRPr="00E46709">
        <w:rPr>
          <w:b/>
        </w:rPr>
        <w:t>clientilor</w:t>
      </w:r>
      <w:r w:rsidRPr="006630E6">
        <w:t xml:space="preserve"> firmei, principalii parteneri sunt structurati astfel: </w:t>
      </w:r>
    </w:p>
    <w:p w:rsidR="006630E6" w:rsidRPr="006630E6" w:rsidRDefault="006630E6" w:rsidP="006630E6">
      <w:pPr>
        <w:jc w:val="both"/>
      </w:pPr>
    </w:p>
    <w:tbl>
      <w:tblPr>
        <w:tblStyle w:val="TableGrid"/>
        <w:tblW w:w="9618" w:type="dxa"/>
        <w:jc w:val="center"/>
        <w:tblInd w:w="38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5"/>
        <w:gridCol w:w="5130"/>
        <w:gridCol w:w="1083"/>
      </w:tblGrid>
      <w:tr w:rsidR="006630E6" w:rsidRPr="006630E6" w:rsidTr="00E01E3D">
        <w:trPr>
          <w:jc w:val="center"/>
        </w:trPr>
        <w:tc>
          <w:tcPr>
            <w:tcW w:w="3405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center"/>
              <w:rPr>
                <w:b/>
                <w:lang w:val="it-IT"/>
              </w:rPr>
            </w:pPr>
            <w:r w:rsidRPr="006630E6">
              <w:rPr>
                <w:b/>
                <w:lang w:val="it-IT"/>
              </w:rPr>
              <w:t>Societati partenere</w:t>
            </w:r>
          </w:p>
        </w:tc>
        <w:tc>
          <w:tcPr>
            <w:tcW w:w="5130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center"/>
              <w:rPr>
                <w:b/>
                <w:lang w:val="it-IT"/>
              </w:rPr>
            </w:pPr>
            <w:r w:rsidRPr="006630E6">
              <w:rPr>
                <w:b/>
                <w:lang w:val="it-IT"/>
              </w:rPr>
              <w:t>Produse comercializate</w:t>
            </w:r>
          </w:p>
        </w:tc>
        <w:tc>
          <w:tcPr>
            <w:tcW w:w="1083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center"/>
              <w:rPr>
                <w:b/>
                <w:lang w:val="it-IT"/>
              </w:rPr>
            </w:pPr>
            <w:r w:rsidRPr="006630E6">
              <w:rPr>
                <w:b/>
                <w:lang w:val="it-IT"/>
              </w:rPr>
              <w:t>Pondere in CA</w:t>
            </w:r>
          </w:p>
        </w:tc>
      </w:tr>
      <w:tr w:rsidR="006630E6" w:rsidRPr="006630E6" w:rsidTr="00E01E3D">
        <w:trPr>
          <w:jc w:val="center"/>
        </w:trPr>
        <w:tc>
          <w:tcPr>
            <w:tcW w:w="3405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SC xx SRL</w:t>
            </w:r>
          </w:p>
        </w:tc>
        <w:tc>
          <w:tcPr>
            <w:tcW w:w="5130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1083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__</w:t>
            </w:r>
            <w:r w:rsidRPr="006630E6">
              <w:rPr>
                <w:lang w:val="it-IT"/>
              </w:rPr>
              <w:t>%</w:t>
            </w:r>
          </w:p>
        </w:tc>
      </w:tr>
      <w:tr w:rsidR="006630E6" w:rsidRPr="006630E6" w:rsidTr="00E01E3D">
        <w:trPr>
          <w:jc w:val="center"/>
        </w:trPr>
        <w:tc>
          <w:tcPr>
            <w:tcW w:w="3405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both"/>
              <w:rPr>
                <w:lang w:val="it-IT"/>
              </w:rPr>
            </w:pPr>
            <w:r w:rsidRPr="006630E6">
              <w:rPr>
                <w:lang w:val="it-IT"/>
              </w:rPr>
              <w:t xml:space="preserve">SC </w:t>
            </w:r>
            <w:r>
              <w:rPr>
                <w:lang w:val="it-IT"/>
              </w:rPr>
              <w:t>yy SRL</w:t>
            </w:r>
          </w:p>
        </w:tc>
        <w:tc>
          <w:tcPr>
            <w:tcW w:w="5130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1083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__</w:t>
            </w:r>
            <w:r w:rsidRPr="006630E6">
              <w:rPr>
                <w:lang w:val="it-IT"/>
              </w:rPr>
              <w:t>%</w:t>
            </w:r>
          </w:p>
        </w:tc>
      </w:tr>
      <w:tr w:rsidR="006630E6" w:rsidRPr="006630E6" w:rsidTr="00E01E3D">
        <w:trPr>
          <w:jc w:val="center"/>
        </w:trPr>
        <w:tc>
          <w:tcPr>
            <w:tcW w:w="3405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5130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1083" w:type="dxa"/>
            <w:vAlign w:val="center"/>
          </w:tcPr>
          <w:p w:rsidR="006630E6" w:rsidRPr="006630E6" w:rsidRDefault="006630E6" w:rsidP="006630E6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__</w:t>
            </w:r>
            <w:r w:rsidRPr="006630E6">
              <w:rPr>
                <w:lang w:val="it-IT"/>
              </w:rPr>
              <w:t>%</w:t>
            </w:r>
          </w:p>
        </w:tc>
      </w:tr>
    </w:tbl>
    <w:p w:rsidR="006630E6" w:rsidRDefault="006630E6" w:rsidP="00B25A47">
      <w:pPr>
        <w:jc w:val="both"/>
      </w:pPr>
    </w:p>
    <w:p w:rsidR="006630E6" w:rsidRPr="006630E6" w:rsidRDefault="006630E6" w:rsidP="00B25A47">
      <w:pPr>
        <w:jc w:val="both"/>
        <w:rPr>
          <w:i/>
        </w:rPr>
      </w:pPr>
      <w:r w:rsidRPr="006630E6">
        <w:lastRenderedPageBreak/>
        <w:t xml:space="preserve">Termenele de plata convenite cu clientii sunt de </w:t>
      </w:r>
      <w:r>
        <w:t>___</w:t>
      </w:r>
      <w:r w:rsidRPr="006630E6">
        <w:t xml:space="preserve"> zile calendaristice</w:t>
      </w:r>
      <w:r>
        <w:t xml:space="preserve">. </w:t>
      </w:r>
      <w:r w:rsidRPr="006630E6">
        <w:rPr>
          <w:i/>
        </w:rPr>
        <w:t>Pot urma eventuale considerente/detalii care sa evidentieze repartizarea relativ uniforma a clientilor in vanzarile firmei (CA – Cifra de Afaceri), acoperirea geografica, acoperirea necesarului de vanzari asa incat activitatea firmei sa fie profitabila etc.</w:t>
      </w:r>
    </w:p>
    <w:p w:rsidR="006630E6" w:rsidRDefault="006630E6" w:rsidP="00B25A47">
      <w:pPr>
        <w:jc w:val="both"/>
      </w:pPr>
    </w:p>
    <w:p w:rsidR="00D05BAF" w:rsidRDefault="00D05BAF" w:rsidP="00B25A47">
      <w:pPr>
        <w:jc w:val="both"/>
      </w:pPr>
      <w:r w:rsidRPr="00A072F5">
        <w:rPr>
          <w:b/>
        </w:rPr>
        <w:t>Concurenta</w:t>
      </w:r>
      <w:r>
        <w:t xml:space="preserve"> este reprezentata de o serie de firme, a caror arie de acoperire este redata mai jos:</w:t>
      </w:r>
    </w:p>
    <w:p w:rsidR="00D05BAF" w:rsidRDefault="00D05BAF" w:rsidP="00B25A47">
      <w:pPr>
        <w:jc w:val="both"/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5"/>
        <w:gridCol w:w="4878"/>
      </w:tblGrid>
      <w:tr w:rsidR="00D05BAF" w:rsidRPr="00D05BAF" w:rsidTr="00D05BAF">
        <w:trPr>
          <w:jc w:val="center"/>
        </w:trPr>
        <w:tc>
          <w:tcPr>
            <w:tcW w:w="4927" w:type="dxa"/>
            <w:vAlign w:val="center"/>
          </w:tcPr>
          <w:p w:rsidR="00D05BAF" w:rsidRPr="00D05BAF" w:rsidRDefault="00D05BAF" w:rsidP="00D05BAF">
            <w:pPr>
              <w:jc w:val="center"/>
              <w:rPr>
                <w:b/>
              </w:rPr>
            </w:pPr>
            <w:r w:rsidRPr="00D05BAF">
              <w:rPr>
                <w:b/>
              </w:rPr>
              <w:t>Firme concurente</w:t>
            </w:r>
          </w:p>
        </w:tc>
        <w:tc>
          <w:tcPr>
            <w:tcW w:w="4928" w:type="dxa"/>
            <w:vAlign w:val="center"/>
          </w:tcPr>
          <w:p w:rsidR="00D05BAF" w:rsidRPr="00D05BAF" w:rsidRDefault="00D05BAF" w:rsidP="00D05BAF">
            <w:pPr>
              <w:jc w:val="center"/>
              <w:rPr>
                <w:b/>
              </w:rPr>
            </w:pPr>
            <w:r w:rsidRPr="00D05BAF">
              <w:rPr>
                <w:b/>
              </w:rPr>
              <w:t>Produse similare/piete acoperite</w:t>
            </w:r>
          </w:p>
        </w:tc>
      </w:tr>
      <w:tr w:rsidR="00D05BAF" w:rsidTr="00D05BAF">
        <w:trPr>
          <w:jc w:val="center"/>
        </w:trPr>
        <w:tc>
          <w:tcPr>
            <w:tcW w:w="4927" w:type="dxa"/>
            <w:vAlign w:val="center"/>
          </w:tcPr>
          <w:p w:rsidR="00D05BAF" w:rsidRDefault="00D05BAF" w:rsidP="00B25A47">
            <w:pPr>
              <w:jc w:val="both"/>
            </w:pPr>
            <w:r>
              <w:t>SC xxx SRL</w:t>
            </w:r>
          </w:p>
        </w:tc>
        <w:tc>
          <w:tcPr>
            <w:tcW w:w="4928" w:type="dxa"/>
            <w:vAlign w:val="center"/>
          </w:tcPr>
          <w:p w:rsidR="00D05BAF" w:rsidRDefault="00D05BAF" w:rsidP="00B25A47">
            <w:pPr>
              <w:jc w:val="both"/>
            </w:pPr>
            <w:r>
              <w:t>...</w:t>
            </w:r>
          </w:p>
        </w:tc>
      </w:tr>
      <w:tr w:rsidR="00D05BAF" w:rsidTr="00D05BAF">
        <w:trPr>
          <w:jc w:val="center"/>
        </w:trPr>
        <w:tc>
          <w:tcPr>
            <w:tcW w:w="4927" w:type="dxa"/>
            <w:vAlign w:val="center"/>
          </w:tcPr>
          <w:p w:rsidR="00D05BAF" w:rsidRDefault="00D05BAF" w:rsidP="00B25A47">
            <w:pPr>
              <w:jc w:val="both"/>
            </w:pPr>
            <w:r>
              <w:t>SC yyy SRL</w:t>
            </w:r>
          </w:p>
        </w:tc>
        <w:tc>
          <w:tcPr>
            <w:tcW w:w="4928" w:type="dxa"/>
            <w:vAlign w:val="center"/>
          </w:tcPr>
          <w:p w:rsidR="00D05BAF" w:rsidRDefault="00D05BAF" w:rsidP="00B25A47">
            <w:pPr>
              <w:jc w:val="both"/>
            </w:pPr>
            <w:r>
              <w:t>...</w:t>
            </w:r>
          </w:p>
        </w:tc>
      </w:tr>
    </w:tbl>
    <w:p w:rsidR="00D05BAF" w:rsidRDefault="00D05BAF" w:rsidP="00B25A47">
      <w:pPr>
        <w:jc w:val="both"/>
      </w:pPr>
    </w:p>
    <w:p w:rsidR="00CA1150" w:rsidRDefault="00CA1150" w:rsidP="00B25A47">
      <w:pPr>
        <w:jc w:val="both"/>
      </w:pPr>
      <w:r>
        <w:t xml:space="preserve">Din perspectiva </w:t>
      </w:r>
      <w:r w:rsidRPr="00CA1150">
        <w:rPr>
          <w:b/>
        </w:rPr>
        <w:t>sezonalitatii</w:t>
      </w:r>
      <w:r>
        <w:t>, afacerea prezentata prezinta un grad ridicat/scazut de sezonalitate, datorat ...</w:t>
      </w:r>
      <w:r w:rsidR="000326B7">
        <w:t>. Pentru evitarea sezonalitatii, sunt propuse o serie de strategii de management ... (daca este cazul)</w:t>
      </w:r>
    </w:p>
    <w:p w:rsidR="00CA1150" w:rsidRPr="00A71390" w:rsidRDefault="00CA1150" w:rsidP="00B25A47">
      <w:pPr>
        <w:jc w:val="both"/>
      </w:pPr>
    </w:p>
    <w:p w:rsidR="00D67469" w:rsidRPr="003A41C2" w:rsidRDefault="007C1B99" w:rsidP="00A072F5">
      <w:pPr>
        <w:jc w:val="both"/>
        <w:rPr>
          <w:b/>
        </w:rPr>
      </w:pPr>
      <w:r w:rsidRPr="003A41C2">
        <w:rPr>
          <w:b/>
        </w:rPr>
        <w:t>2.5.</w:t>
      </w:r>
      <w:r w:rsidR="00A072F5" w:rsidRPr="003A41C2">
        <w:rPr>
          <w:b/>
        </w:rPr>
        <w:t xml:space="preserve"> </w:t>
      </w:r>
      <w:r w:rsidR="00DC1441" w:rsidRPr="003A41C2">
        <w:rPr>
          <w:b/>
        </w:rPr>
        <w:t>Management</w:t>
      </w:r>
      <w:r w:rsidR="003A41C2" w:rsidRPr="003A41C2">
        <w:rPr>
          <w:b/>
        </w:rPr>
        <w:t>ul afacerii</w:t>
      </w:r>
    </w:p>
    <w:p w:rsidR="00D67469" w:rsidRPr="00D67469" w:rsidRDefault="00D67469" w:rsidP="00A072F5">
      <w:pPr>
        <w:jc w:val="both"/>
        <w:rPr>
          <w:i/>
        </w:rPr>
      </w:pPr>
      <w:r w:rsidRPr="00D67469">
        <w:rPr>
          <w:i/>
        </w:rPr>
        <w:t>Vor fi vizate:</w:t>
      </w:r>
    </w:p>
    <w:p w:rsidR="00D67469" w:rsidRPr="00D67469" w:rsidRDefault="00D67469" w:rsidP="00A072F5">
      <w:pPr>
        <w:jc w:val="both"/>
        <w:rPr>
          <w:i/>
        </w:rPr>
      </w:pPr>
      <w:r w:rsidRPr="00D67469">
        <w:rPr>
          <w:i/>
        </w:rPr>
        <w:t xml:space="preserve">- </w:t>
      </w:r>
      <w:r w:rsidR="00DC1441" w:rsidRPr="00D67469">
        <w:rPr>
          <w:i/>
        </w:rPr>
        <w:t>experiente si competente</w:t>
      </w:r>
      <w:r w:rsidRPr="00D67469">
        <w:rPr>
          <w:i/>
        </w:rPr>
        <w:t xml:space="preserve"> necesare;</w:t>
      </w:r>
    </w:p>
    <w:p w:rsidR="00EA0D2D" w:rsidRPr="00D67469" w:rsidRDefault="00D67469" w:rsidP="00A072F5">
      <w:pPr>
        <w:jc w:val="both"/>
        <w:rPr>
          <w:i/>
        </w:rPr>
      </w:pPr>
      <w:r w:rsidRPr="00D67469">
        <w:rPr>
          <w:i/>
        </w:rPr>
        <w:t>-</w:t>
      </w:r>
      <w:r w:rsidR="00DC1441" w:rsidRPr="00D67469">
        <w:rPr>
          <w:i/>
        </w:rPr>
        <w:t xml:space="preserve"> politica de resurse umane</w:t>
      </w:r>
      <w:r w:rsidR="006916AB" w:rsidRPr="00D67469">
        <w:rPr>
          <w:i/>
        </w:rPr>
        <w:t xml:space="preserve"> (echipa)</w:t>
      </w:r>
      <w:r w:rsidRPr="00D67469">
        <w:rPr>
          <w:i/>
        </w:rPr>
        <w:t>, locuri de munca nou create;</w:t>
      </w:r>
    </w:p>
    <w:p w:rsidR="00D67469" w:rsidRPr="00D67469" w:rsidRDefault="00D67469" w:rsidP="00A072F5">
      <w:pPr>
        <w:jc w:val="both"/>
        <w:rPr>
          <w:i/>
        </w:rPr>
      </w:pPr>
      <w:r w:rsidRPr="00D67469">
        <w:rPr>
          <w:i/>
        </w:rPr>
        <w:t xml:space="preserve">- </w:t>
      </w:r>
      <w:r>
        <w:rPr>
          <w:i/>
        </w:rPr>
        <w:t>persoane cu dizabilitati</w:t>
      </w:r>
      <w:r w:rsidRPr="00D67469">
        <w:rPr>
          <w:i/>
        </w:rPr>
        <w:t xml:space="preserve"> </w:t>
      </w:r>
      <w:r>
        <w:rPr>
          <w:i/>
        </w:rPr>
        <w:t xml:space="preserve">sau din categorii </w:t>
      </w:r>
      <w:r w:rsidRPr="00D67469">
        <w:rPr>
          <w:i/>
        </w:rPr>
        <w:t>defavorizate integrate;</w:t>
      </w:r>
    </w:p>
    <w:p w:rsidR="00BA647D" w:rsidRDefault="00BA647D" w:rsidP="00BA647D">
      <w:pPr>
        <w:jc w:val="both"/>
        <w:rPr>
          <w:i/>
          <w:lang w:val="ro-RO"/>
        </w:rPr>
      </w:pPr>
      <w:r w:rsidRPr="00BA647D">
        <w:rPr>
          <w:i/>
          <w:lang w:val="ro-RO"/>
        </w:rPr>
        <w:t>Cum intentionati sa va formati echipa? Cum vedeti evolutia resursei umane in firma? Motivati!</w:t>
      </w:r>
    </w:p>
    <w:p w:rsidR="006364C6" w:rsidRPr="00BA647D" w:rsidRDefault="006364C6" w:rsidP="00BA647D">
      <w:pPr>
        <w:jc w:val="both"/>
        <w:rPr>
          <w:i/>
          <w:lang w:val="ro-RO"/>
        </w:rPr>
      </w:pPr>
      <w:r>
        <w:rPr>
          <w:i/>
          <w:lang w:val="ro-RO"/>
        </w:rPr>
        <w:t>Optional, se poate insera si organigrama personalului propriu.</w:t>
      </w:r>
    </w:p>
    <w:p w:rsidR="003A41C2" w:rsidRDefault="003A41C2" w:rsidP="00A072F5">
      <w:pPr>
        <w:jc w:val="both"/>
      </w:pPr>
    </w:p>
    <w:p w:rsidR="00A072F5" w:rsidRDefault="00A072F5" w:rsidP="00A072F5">
      <w:pPr>
        <w:jc w:val="both"/>
      </w:pPr>
      <w:r>
        <w:t xml:space="preserve">Pentru implementarea afacerii, sunt necesare cel putin urmatoarele </w:t>
      </w:r>
      <w:r w:rsidR="00731886">
        <w:t>resurse umane</w:t>
      </w:r>
      <w:r w:rsidR="00015DAD">
        <w:t>:</w:t>
      </w:r>
    </w:p>
    <w:p w:rsidR="00015DAD" w:rsidRDefault="00015DAD" w:rsidP="00A072F5">
      <w:pPr>
        <w:jc w:val="both"/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984"/>
        <w:gridCol w:w="5585"/>
      </w:tblGrid>
      <w:tr w:rsidR="00015DAD" w:rsidRPr="00015DAD" w:rsidTr="00015DAD">
        <w:trPr>
          <w:jc w:val="center"/>
        </w:trPr>
        <w:tc>
          <w:tcPr>
            <w:tcW w:w="2184" w:type="dxa"/>
            <w:vAlign w:val="center"/>
          </w:tcPr>
          <w:p w:rsidR="00015DAD" w:rsidRPr="00015DAD" w:rsidRDefault="00015DAD" w:rsidP="00015DAD">
            <w:pPr>
              <w:jc w:val="center"/>
              <w:rPr>
                <w:b/>
              </w:rPr>
            </w:pPr>
            <w:r w:rsidRPr="00015DAD">
              <w:rPr>
                <w:b/>
              </w:rPr>
              <w:t>Numar de persoane</w:t>
            </w:r>
          </w:p>
        </w:tc>
        <w:tc>
          <w:tcPr>
            <w:tcW w:w="1984" w:type="dxa"/>
            <w:vAlign w:val="center"/>
          </w:tcPr>
          <w:p w:rsidR="00015DAD" w:rsidRPr="00015DAD" w:rsidRDefault="00015DAD" w:rsidP="00015DAD">
            <w:pPr>
              <w:jc w:val="center"/>
              <w:rPr>
                <w:b/>
              </w:rPr>
            </w:pPr>
            <w:r w:rsidRPr="00015DAD">
              <w:rPr>
                <w:b/>
              </w:rPr>
              <w:t>Norma aferenta</w:t>
            </w:r>
          </w:p>
        </w:tc>
        <w:tc>
          <w:tcPr>
            <w:tcW w:w="5585" w:type="dxa"/>
            <w:vAlign w:val="center"/>
          </w:tcPr>
          <w:p w:rsidR="00015DAD" w:rsidRPr="00015DAD" w:rsidRDefault="00015DAD" w:rsidP="00015DAD">
            <w:pPr>
              <w:jc w:val="center"/>
              <w:rPr>
                <w:b/>
              </w:rPr>
            </w:pPr>
            <w:r w:rsidRPr="00015DAD">
              <w:rPr>
                <w:b/>
              </w:rPr>
              <w:t>Profil ocupational</w:t>
            </w:r>
          </w:p>
        </w:tc>
      </w:tr>
      <w:tr w:rsidR="00015DAD" w:rsidRPr="00417BAC" w:rsidTr="00015DAD">
        <w:trPr>
          <w:jc w:val="center"/>
        </w:trPr>
        <w:tc>
          <w:tcPr>
            <w:tcW w:w="2184" w:type="dxa"/>
            <w:vAlign w:val="center"/>
          </w:tcPr>
          <w:p w:rsidR="00015DAD" w:rsidRPr="00417BAC" w:rsidRDefault="00015DAD" w:rsidP="00A072F5">
            <w:pPr>
              <w:jc w:val="both"/>
              <w:rPr>
                <w:i/>
              </w:rPr>
            </w:pPr>
            <w:r w:rsidRPr="00417BAC">
              <w:rPr>
                <w:i/>
              </w:rPr>
              <w:t>2</w:t>
            </w:r>
          </w:p>
        </w:tc>
        <w:tc>
          <w:tcPr>
            <w:tcW w:w="1984" w:type="dxa"/>
            <w:vAlign w:val="center"/>
          </w:tcPr>
          <w:p w:rsidR="00015DAD" w:rsidRPr="00417BAC" w:rsidRDefault="00015DAD" w:rsidP="00A072F5">
            <w:pPr>
              <w:jc w:val="both"/>
              <w:rPr>
                <w:i/>
              </w:rPr>
            </w:pPr>
            <w:r w:rsidRPr="00417BAC">
              <w:rPr>
                <w:i/>
              </w:rPr>
              <w:t>½ norma de fiecare</w:t>
            </w:r>
          </w:p>
        </w:tc>
        <w:tc>
          <w:tcPr>
            <w:tcW w:w="5585" w:type="dxa"/>
            <w:vAlign w:val="center"/>
          </w:tcPr>
          <w:p w:rsidR="00015DAD" w:rsidRPr="00417BAC" w:rsidRDefault="00015DAD" w:rsidP="00A072F5">
            <w:pPr>
              <w:jc w:val="both"/>
              <w:rPr>
                <w:i/>
              </w:rPr>
            </w:pPr>
            <w:r w:rsidRPr="00417BAC">
              <w:rPr>
                <w:i/>
              </w:rPr>
              <w:t>Agenti vanzare</w:t>
            </w:r>
          </w:p>
        </w:tc>
      </w:tr>
      <w:tr w:rsidR="00417BAC" w:rsidRPr="00417BAC" w:rsidTr="00015DAD">
        <w:trPr>
          <w:jc w:val="center"/>
        </w:trPr>
        <w:tc>
          <w:tcPr>
            <w:tcW w:w="2184" w:type="dxa"/>
            <w:vAlign w:val="center"/>
          </w:tcPr>
          <w:p w:rsidR="00417BAC" w:rsidRPr="00417BAC" w:rsidRDefault="00417BAC" w:rsidP="00A072F5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vAlign w:val="center"/>
          </w:tcPr>
          <w:p w:rsidR="00417BAC" w:rsidRPr="00417BAC" w:rsidRDefault="00417BAC" w:rsidP="00A072F5">
            <w:pPr>
              <w:jc w:val="both"/>
              <w:rPr>
                <w:i/>
              </w:rPr>
            </w:pPr>
            <w:r>
              <w:rPr>
                <w:i/>
              </w:rPr>
              <w:t>Norma intreaga 8 ore</w:t>
            </w:r>
          </w:p>
        </w:tc>
        <w:tc>
          <w:tcPr>
            <w:tcW w:w="5585" w:type="dxa"/>
            <w:vAlign w:val="center"/>
          </w:tcPr>
          <w:p w:rsidR="00417BAC" w:rsidRPr="00417BAC" w:rsidRDefault="00417BAC" w:rsidP="00A072F5">
            <w:pPr>
              <w:jc w:val="both"/>
              <w:rPr>
                <w:i/>
              </w:rPr>
            </w:pPr>
            <w:r>
              <w:rPr>
                <w:i/>
              </w:rPr>
              <w:t>Director ...</w:t>
            </w:r>
          </w:p>
        </w:tc>
      </w:tr>
      <w:tr w:rsidR="00015DAD" w:rsidTr="00015DAD">
        <w:trPr>
          <w:jc w:val="center"/>
        </w:trPr>
        <w:tc>
          <w:tcPr>
            <w:tcW w:w="2184" w:type="dxa"/>
            <w:vAlign w:val="center"/>
          </w:tcPr>
          <w:p w:rsidR="00015DAD" w:rsidRDefault="00015DAD" w:rsidP="00A072F5">
            <w:pPr>
              <w:jc w:val="both"/>
            </w:pPr>
            <w:r>
              <w:t>...</w:t>
            </w:r>
          </w:p>
        </w:tc>
        <w:tc>
          <w:tcPr>
            <w:tcW w:w="1984" w:type="dxa"/>
            <w:vAlign w:val="center"/>
          </w:tcPr>
          <w:p w:rsidR="00015DAD" w:rsidRDefault="00015DAD" w:rsidP="00A072F5">
            <w:pPr>
              <w:jc w:val="both"/>
            </w:pPr>
          </w:p>
        </w:tc>
        <w:tc>
          <w:tcPr>
            <w:tcW w:w="5585" w:type="dxa"/>
            <w:vAlign w:val="center"/>
          </w:tcPr>
          <w:p w:rsidR="00015DAD" w:rsidRDefault="00015DAD" w:rsidP="00A072F5">
            <w:pPr>
              <w:jc w:val="both"/>
            </w:pPr>
          </w:p>
        </w:tc>
      </w:tr>
    </w:tbl>
    <w:p w:rsidR="00015DAD" w:rsidRDefault="00015DAD" w:rsidP="00A072F5">
      <w:pPr>
        <w:jc w:val="both"/>
      </w:pPr>
    </w:p>
    <w:p w:rsidR="00EA0D2D" w:rsidRDefault="007C1B99" w:rsidP="005726D0">
      <w:pPr>
        <w:jc w:val="both"/>
      </w:pPr>
      <w:r w:rsidRPr="007C1B99">
        <w:rPr>
          <w:b/>
        </w:rPr>
        <w:t>2.6.</w:t>
      </w:r>
      <w:r w:rsidR="005726D0" w:rsidRPr="007C1B99">
        <w:rPr>
          <w:b/>
        </w:rPr>
        <w:t xml:space="preserve"> </w:t>
      </w:r>
      <w:r w:rsidR="00DC1441" w:rsidRPr="007C1B99">
        <w:rPr>
          <w:b/>
        </w:rPr>
        <w:t>Strategia de marketing</w:t>
      </w:r>
    </w:p>
    <w:p w:rsidR="00CD43F2" w:rsidRDefault="00CD43F2" w:rsidP="005726D0">
      <w:pPr>
        <w:jc w:val="both"/>
        <w:rPr>
          <w:i/>
          <w:lang w:val="ro-RO"/>
        </w:rPr>
      </w:pPr>
      <w:r>
        <w:rPr>
          <w:i/>
          <w:lang w:val="ro-RO"/>
        </w:rPr>
        <w:t>Detaliati cele 4 elemente ale mixului de marketing, din perspectiva afacerii dvs:</w:t>
      </w:r>
    </w:p>
    <w:p w:rsidR="00EF7859" w:rsidRDefault="00EF7859" w:rsidP="005726D0">
      <w:pPr>
        <w:jc w:val="both"/>
        <w:rPr>
          <w:i/>
          <w:lang w:val="ro-RO"/>
        </w:rPr>
      </w:pPr>
      <w:r>
        <w:rPr>
          <w:i/>
          <w:lang w:val="ro-RO"/>
        </w:rPr>
        <w:t xml:space="preserve">- </w:t>
      </w:r>
      <w:r w:rsidRPr="003161BA">
        <w:rPr>
          <w:b/>
          <w:i/>
          <w:lang w:val="ro-RO"/>
        </w:rPr>
        <w:t>Produs</w:t>
      </w:r>
      <w:r>
        <w:rPr>
          <w:i/>
          <w:lang w:val="ro-RO"/>
        </w:rPr>
        <w:t xml:space="preserve">: </w:t>
      </w:r>
      <w:r w:rsidR="003161BA">
        <w:rPr>
          <w:i/>
          <w:lang w:val="ro-RO"/>
        </w:rPr>
        <w:t xml:space="preserve">descriere produs/serviciu, </w:t>
      </w:r>
      <w:r w:rsidR="00662330">
        <w:rPr>
          <w:i/>
          <w:lang w:val="ro-RO"/>
        </w:rPr>
        <w:t xml:space="preserve">piata este potentiala/saturata, reglementata/libera, </w:t>
      </w:r>
      <w:r>
        <w:rPr>
          <w:i/>
          <w:lang w:val="ro-RO"/>
        </w:rPr>
        <w:t>comparatia cu alte produse, avantaje/dezavantaje, avantajul competitiv-inovativ etc;</w:t>
      </w:r>
    </w:p>
    <w:p w:rsidR="00080673" w:rsidRDefault="00080673" w:rsidP="005726D0">
      <w:pPr>
        <w:jc w:val="both"/>
        <w:rPr>
          <w:i/>
          <w:lang w:val="ro-RO"/>
        </w:rPr>
      </w:pPr>
      <w:r>
        <w:rPr>
          <w:i/>
          <w:lang w:val="ro-RO"/>
        </w:rPr>
        <w:t xml:space="preserve">- </w:t>
      </w:r>
      <w:r w:rsidRPr="003161BA">
        <w:rPr>
          <w:b/>
          <w:i/>
          <w:lang w:val="ro-RO"/>
        </w:rPr>
        <w:t>Pret</w:t>
      </w:r>
      <w:r>
        <w:rPr>
          <w:i/>
          <w:lang w:val="ro-RO"/>
        </w:rPr>
        <w:t xml:space="preserve">: </w:t>
      </w:r>
      <w:r w:rsidR="00662330">
        <w:rPr>
          <w:i/>
          <w:lang w:val="ro-RO"/>
        </w:rPr>
        <w:t>politica de pret (eventual structura pretului), studiu comparativ de pret in piata;</w:t>
      </w:r>
    </w:p>
    <w:p w:rsidR="00080673" w:rsidRDefault="00080673" w:rsidP="005726D0">
      <w:pPr>
        <w:jc w:val="both"/>
        <w:rPr>
          <w:i/>
          <w:lang w:val="ro-RO"/>
        </w:rPr>
      </w:pPr>
      <w:r>
        <w:rPr>
          <w:i/>
          <w:lang w:val="ro-RO"/>
        </w:rPr>
        <w:t xml:space="preserve">- </w:t>
      </w:r>
      <w:r w:rsidRPr="003161BA">
        <w:rPr>
          <w:b/>
          <w:i/>
          <w:lang w:val="ro-RO"/>
        </w:rPr>
        <w:t>Plasare</w:t>
      </w:r>
      <w:r>
        <w:rPr>
          <w:i/>
          <w:lang w:val="ro-RO"/>
        </w:rPr>
        <w:t xml:space="preserve">: </w:t>
      </w:r>
      <w:r w:rsidR="00662330">
        <w:rPr>
          <w:i/>
          <w:lang w:val="ro-RO"/>
        </w:rPr>
        <w:t>lanturile de distributie utilizate, mecanisme de penetrare</w:t>
      </w:r>
      <w:r w:rsidR="00E51374">
        <w:rPr>
          <w:i/>
          <w:lang w:val="ro-RO"/>
        </w:rPr>
        <w:t xml:space="preserve"> si sustinere in piata;</w:t>
      </w:r>
    </w:p>
    <w:p w:rsidR="005726D0" w:rsidRPr="005726D0" w:rsidRDefault="00CD43F2" w:rsidP="005726D0">
      <w:pPr>
        <w:jc w:val="both"/>
        <w:rPr>
          <w:i/>
          <w:lang w:val="ro-RO"/>
        </w:rPr>
      </w:pPr>
      <w:r>
        <w:rPr>
          <w:i/>
          <w:lang w:val="ro-RO"/>
        </w:rPr>
        <w:t xml:space="preserve">- </w:t>
      </w:r>
      <w:r w:rsidR="00080673" w:rsidRPr="003161BA">
        <w:rPr>
          <w:b/>
          <w:i/>
          <w:lang w:val="ro-RO"/>
        </w:rPr>
        <w:t>Promovare</w:t>
      </w:r>
      <w:r w:rsidR="00080673">
        <w:rPr>
          <w:i/>
          <w:lang w:val="ro-RO"/>
        </w:rPr>
        <w:t xml:space="preserve">: </w:t>
      </w:r>
      <w:r w:rsidR="005726D0" w:rsidRPr="005726D0">
        <w:rPr>
          <w:i/>
          <w:lang w:val="ro-RO"/>
        </w:rPr>
        <w:t>mecanisme de promovare a afacerii (strategia/politica de marketing, vizibilitatea pe Internet, alte mecanisme de promovare).</w:t>
      </w:r>
    </w:p>
    <w:p w:rsidR="005726D0" w:rsidRPr="00A71390" w:rsidRDefault="005726D0" w:rsidP="005726D0">
      <w:pPr>
        <w:jc w:val="both"/>
      </w:pPr>
    </w:p>
    <w:p w:rsidR="00EA0D2D" w:rsidRDefault="007C1B99" w:rsidP="00BD158E">
      <w:pPr>
        <w:jc w:val="both"/>
      </w:pPr>
      <w:r w:rsidRPr="007C1B99">
        <w:rPr>
          <w:b/>
        </w:rPr>
        <w:t>2.7.</w:t>
      </w:r>
      <w:r w:rsidR="00BD158E" w:rsidRPr="007C1B99">
        <w:rPr>
          <w:b/>
        </w:rPr>
        <w:t xml:space="preserve"> </w:t>
      </w:r>
      <w:r w:rsidR="00DC1441" w:rsidRPr="007C1B99">
        <w:rPr>
          <w:b/>
        </w:rPr>
        <w:t>Structura de grup</w:t>
      </w:r>
      <w:r w:rsidR="00DC1441" w:rsidRPr="00A71390">
        <w:t xml:space="preserve"> (relatia cu alte firme partenere sau legate)</w:t>
      </w:r>
    </w:p>
    <w:p w:rsidR="00BD158E" w:rsidRPr="00BD158E" w:rsidRDefault="00BD158E" w:rsidP="00BD158E">
      <w:pPr>
        <w:jc w:val="both"/>
        <w:rPr>
          <w:i/>
        </w:rPr>
      </w:pPr>
      <w:r w:rsidRPr="00BD158E">
        <w:rPr>
          <w:i/>
        </w:rPr>
        <w:t>Se va descrie implicarea asociatilor/administratorilor in alte firme, pentru a se evita / preintampina situatii de depasire a plafonului de minimis, decontarea in grup</w:t>
      </w:r>
      <w:r>
        <w:rPr>
          <w:i/>
        </w:rPr>
        <w:t xml:space="preserve">, respectarea </w:t>
      </w:r>
      <w:r w:rsidR="002C4F96">
        <w:rPr>
          <w:i/>
        </w:rPr>
        <w:t xml:space="preserve">legislatiei (Legea 346/2004 ref. intreprinderi autonome, partenere, legate) sau a </w:t>
      </w:r>
      <w:r>
        <w:rPr>
          <w:i/>
        </w:rPr>
        <w:t>conditiilor contractuale cf. ghiduri de finantare</w:t>
      </w:r>
      <w:r w:rsidRPr="00BD158E">
        <w:rPr>
          <w:i/>
        </w:rPr>
        <w:t xml:space="preserve"> etc.</w:t>
      </w:r>
    </w:p>
    <w:p w:rsidR="00A01445" w:rsidRDefault="00A01445" w:rsidP="00A01445">
      <w:pPr>
        <w:jc w:val="both"/>
      </w:pPr>
    </w:p>
    <w:p w:rsidR="00EA0D2D" w:rsidRPr="007C1B99" w:rsidRDefault="007C1B99" w:rsidP="007C1B99">
      <w:pPr>
        <w:shd w:val="clear" w:color="auto" w:fill="92D050"/>
        <w:jc w:val="both"/>
        <w:rPr>
          <w:b/>
          <w:sz w:val="28"/>
        </w:rPr>
      </w:pPr>
      <w:r w:rsidRPr="007C1B99">
        <w:rPr>
          <w:b/>
          <w:sz w:val="28"/>
        </w:rPr>
        <w:lastRenderedPageBreak/>
        <w:t>III.</w:t>
      </w:r>
      <w:r w:rsidR="00A01445" w:rsidRPr="007C1B99">
        <w:rPr>
          <w:b/>
          <w:sz w:val="28"/>
        </w:rPr>
        <w:t xml:space="preserve">3. </w:t>
      </w:r>
      <w:r w:rsidR="00E50B5C" w:rsidRPr="007C1B99">
        <w:rPr>
          <w:b/>
          <w:sz w:val="28"/>
        </w:rPr>
        <w:t>Proiectii financiare previzionate</w:t>
      </w:r>
    </w:p>
    <w:p w:rsidR="003577AD" w:rsidRDefault="003577AD" w:rsidP="00C103B0">
      <w:pPr>
        <w:jc w:val="both"/>
      </w:pPr>
    </w:p>
    <w:p w:rsidR="007B0735" w:rsidRPr="007C1B99" w:rsidRDefault="007C1B99" w:rsidP="00C103B0">
      <w:pPr>
        <w:jc w:val="both"/>
        <w:rPr>
          <w:b/>
        </w:rPr>
      </w:pPr>
      <w:r w:rsidRPr="007C1B99">
        <w:rPr>
          <w:b/>
        </w:rPr>
        <w:t xml:space="preserve">3.1. </w:t>
      </w:r>
      <w:r w:rsidR="007B0735" w:rsidRPr="007C1B99">
        <w:rPr>
          <w:b/>
        </w:rPr>
        <w:t>Valoarea investitiei</w:t>
      </w:r>
    </w:p>
    <w:p w:rsidR="00297030" w:rsidRPr="00297030" w:rsidRDefault="007B0735" w:rsidP="00297030">
      <w:pPr>
        <w:jc w:val="both"/>
        <w:rPr>
          <w:i/>
        </w:rPr>
      </w:pPr>
      <w:r w:rsidRPr="00297030">
        <w:rPr>
          <w:i/>
        </w:rPr>
        <w:t>Resursele necesare demararii afacerii (</w:t>
      </w:r>
      <w:r w:rsidR="00B27335">
        <w:rPr>
          <w:i/>
        </w:rPr>
        <w:t xml:space="preserve">cf. III.1 pct. 1.5 b tabel, </w:t>
      </w:r>
      <w:r w:rsidR="00B27335" w:rsidRPr="00297030">
        <w:rPr>
          <w:i/>
        </w:rPr>
        <w:t xml:space="preserve">in acord cu </w:t>
      </w:r>
      <w:r w:rsidR="00B27335">
        <w:rPr>
          <w:i/>
        </w:rPr>
        <w:t xml:space="preserve">III.2 </w:t>
      </w:r>
      <w:r w:rsidRPr="00297030">
        <w:rPr>
          <w:i/>
        </w:rPr>
        <w:t xml:space="preserve">pct. </w:t>
      </w:r>
      <w:r w:rsidR="00B27335">
        <w:rPr>
          <w:i/>
        </w:rPr>
        <w:t>2</w:t>
      </w:r>
      <w:r w:rsidRPr="00297030">
        <w:rPr>
          <w:i/>
        </w:rPr>
        <w:t>.</w:t>
      </w:r>
      <w:r w:rsidR="00B27335">
        <w:rPr>
          <w:i/>
        </w:rPr>
        <w:t>1</w:t>
      </w:r>
      <w:r w:rsidRPr="00297030">
        <w:rPr>
          <w:i/>
        </w:rPr>
        <w:t>) vor fi cuantificate in bani.</w:t>
      </w:r>
      <w:r w:rsidR="00297030" w:rsidRPr="00297030">
        <w:rPr>
          <w:i/>
        </w:rPr>
        <w:t xml:space="preserve"> Se va tine cont de cateva aspecte:</w:t>
      </w:r>
    </w:p>
    <w:p w:rsidR="00787341" w:rsidRPr="00297030" w:rsidRDefault="007A4640" w:rsidP="00297030">
      <w:pPr>
        <w:numPr>
          <w:ilvl w:val="0"/>
          <w:numId w:val="5"/>
        </w:numPr>
        <w:jc w:val="both"/>
        <w:rPr>
          <w:i/>
        </w:rPr>
      </w:pPr>
      <w:r w:rsidRPr="00297030">
        <w:rPr>
          <w:i/>
        </w:rPr>
        <w:t xml:space="preserve">Pentru a calcula volumul de munca, se va estima cat i-ar trebui unui singur om sa o duca la capat </w:t>
      </w:r>
      <w:r w:rsidRPr="00297030">
        <w:rPr>
          <w:i/>
        </w:rPr>
        <w:sym w:font="Wingdings" w:char="F0E0"/>
      </w:r>
      <w:r w:rsidRPr="00297030">
        <w:rPr>
          <w:i/>
        </w:rPr>
        <w:t xml:space="preserve"> se poate estima durata sarcinii, ca o functie F(numarul de oameni implicati)</w:t>
      </w:r>
    </w:p>
    <w:p w:rsidR="00787341" w:rsidRPr="00297030" w:rsidRDefault="007A4640" w:rsidP="00297030">
      <w:pPr>
        <w:numPr>
          <w:ilvl w:val="0"/>
          <w:numId w:val="5"/>
        </w:numPr>
        <w:jc w:val="both"/>
        <w:rPr>
          <w:i/>
        </w:rPr>
      </w:pPr>
      <w:r w:rsidRPr="00297030">
        <w:rPr>
          <w:i/>
        </w:rPr>
        <w:t xml:space="preserve">Dpdv a </w:t>
      </w:r>
      <w:r w:rsidRPr="00297030">
        <w:rPr>
          <w:b/>
          <w:bCs/>
          <w:i/>
          <w:iCs/>
        </w:rPr>
        <w:t>resurselor materiale</w:t>
      </w:r>
      <w:r w:rsidRPr="00297030">
        <w:rPr>
          <w:i/>
        </w:rPr>
        <w:t>: in functie de metodele /tehnicile folosite, a personalului necesar, se poate estima nevoia de resurse materiale (echipamente, consumabile, spatii necesare, softuri)</w:t>
      </w:r>
    </w:p>
    <w:p w:rsidR="00787341" w:rsidRPr="00297030" w:rsidRDefault="007A4640" w:rsidP="00297030">
      <w:pPr>
        <w:numPr>
          <w:ilvl w:val="0"/>
          <w:numId w:val="5"/>
        </w:numPr>
        <w:jc w:val="both"/>
        <w:rPr>
          <w:i/>
        </w:rPr>
      </w:pPr>
      <w:r w:rsidRPr="00297030">
        <w:rPr>
          <w:b/>
          <w:bCs/>
          <w:i/>
          <w:iCs/>
        </w:rPr>
        <w:t>Resursa financiara</w:t>
      </w:r>
      <w:r w:rsidRPr="00297030">
        <w:rPr>
          <w:i/>
        </w:rPr>
        <w:t xml:space="preserve"> necesara se va estima ca un optim al unei functii, avand drept variabile: resursa umana necesara, resursa materiala necesara, standardul de calitate ales, timpii de raspuns/livrare, volumul comenzilor</w:t>
      </w:r>
    </w:p>
    <w:p w:rsidR="007B0735" w:rsidRDefault="007B0735" w:rsidP="00C103B0">
      <w:pPr>
        <w:jc w:val="both"/>
      </w:pPr>
    </w:p>
    <w:p w:rsidR="00870F09" w:rsidRDefault="007C1B99" w:rsidP="00C103B0">
      <w:pPr>
        <w:jc w:val="both"/>
      </w:pPr>
      <w:r w:rsidRPr="007C1B99">
        <w:rPr>
          <w:b/>
        </w:rPr>
        <w:t>3.2.</w:t>
      </w:r>
      <w:r w:rsidR="007B0735" w:rsidRPr="007C1B99">
        <w:rPr>
          <w:b/>
        </w:rPr>
        <w:t xml:space="preserve"> </w:t>
      </w:r>
      <w:r w:rsidR="00870F09" w:rsidRPr="007C1B99">
        <w:rPr>
          <w:b/>
        </w:rPr>
        <w:t>Finantarea investitiei</w:t>
      </w:r>
      <w:r w:rsidR="00870F09">
        <w:t xml:space="preserve"> (surse proprii, surse atrase, strategia de finantare, garantii</w:t>
      </w:r>
      <w:r w:rsidR="00870F09" w:rsidRPr="00A71390">
        <w:t>)</w:t>
      </w:r>
    </w:p>
    <w:p w:rsidR="00D4559B" w:rsidRDefault="00621D24" w:rsidP="00C103B0">
      <w:pPr>
        <w:jc w:val="both"/>
        <w:rPr>
          <w:i/>
          <w:lang w:val="ro-RO"/>
        </w:rPr>
      </w:pPr>
      <w:r w:rsidRPr="007B0735">
        <w:rPr>
          <w:i/>
          <w:lang w:val="ro-RO"/>
        </w:rPr>
        <w:t>Care sunt sursele de finantare pe care le estimati pentru demararea afacerii?</w:t>
      </w:r>
    </w:p>
    <w:p w:rsidR="00D4559B" w:rsidRDefault="00D4559B" w:rsidP="00C103B0">
      <w:pPr>
        <w:jc w:val="both"/>
        <w:rPr>
          <w:i/>
        </w:rPr>
      </w:pPr>
      <w:r>
        <w:rPr>
          <w:i/>
        </w:rPr>
        <w:t xml:space="preserve">Vor fi detaliate principalele surse si conditii de finantare: </w:t>
      </w:r>
      <w:r w:rsidRPr="00D4559B">
        <w:rPr>
          <w:i/>
        </w:rPr>
        <w:t>surse proprii, surse atrase, strategia de finantare, garantii</w:t>
      </w:r>
      <w:r>
        <w:rPr>
          <w:i/>
        </w:rPr>
        <w:t>.</w:t>
      </w:r>
    </w:p>
    <w:p w:rsidR="00C103B0" w:rsidRPr="007B0735" w:rsidRDefault="007B0735" w:rsidP="00C103B0">
      <w:pPr>
        <w:jc w:val="both"/>
        <w:rPr>
          <w:i/>
          <w:lang w:val="ro-RO"/>
        </w:rPr>
      </w:pPr>
      <w:r w:rsidRPr="007B0735">
        <w:rPr>
          <w:i/>
          <w:lang w:val="ro-RO"/>
        </w:rPr>
        <w:t>Puteti detalia dupa modelul de mai jos: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9"/>
        <w:gridCol w:w="3246"/>
        <w:gridCol w:w="3258"/>
      </w:tblGrid>
      <w:tr w:rsidR="007B0735" w:rsidTr="007B0735">
        <w:trPr>
          <w:jc w:val="center"/>
        </w:trPr>
        <w:tc>
          <w:tcPr>
            <w:tcW w:w="3285" w:type="dxa"/>
            <w:vAlign w:val="center"/>
          </w:tcPr>
          <w:p w:rsidR="007B0735" w:rsidRPr="007B0735" w:rsidRDefault="007B0735" w:rsidP="007B0735">
            <w:pPr>
              <w:jc w:val="center"/>
              <w:rPr>
                <w:b/>
              </w:rPr>
            </w:pPr>
            <w:r w:rsidRPr="007B0735">
              <w:rPr>
                <w:b/>
              </w:rPr>
              <w:t>Valoare investitie</w:t>
            </w:r>
          </w:p>
        </w:tc>
        <w:tc>
          <w:tcPr>
            <w:tcW w:w="3285" w:type="dxa"/>
            <w:vAlign w:val="center"/>
          </w:tcPr>
          <w:p w:rsidR="007B0735" w:rsidRPr="007B0735" w:rsidRDefault="007B0735" w:rsidP="007B0735">
            <w:pPr>
              <w:jc w:val="center"/>
              <w:rPr>
                <w:b/>
              </w:rPr>
            </w:pPr>
            <w:r w:rsidRPr="007B0735">
              <w:rPr>
                <w:b/>
              </w:rPr>
              <w:t>Sursa de finantare</w:t>
            </w:r>
          </w:p>
        </w:tc>
        <w:tc>
          <w:tcPr>
            <w:tcW w:w="3285" w:type="dxa"/>
            <w:vAlign w:val="center"/>
          </w:tcPr>
          <w:p w:rsidR="007B0735" w:rsidRPr="007B0735" w:rsidRDefault="007B0735" w:rsidP="007B0735">
            <w:pPr>
              <w:jc w:val="center"/>
              <w:rPr>
                <w:b/>
              </w:rPr>
            </w:pPr>
            <w:r w:rsidRPr="007B0735">
              <w:rPr>
                <w:b/>
              </w:rPr>
              <w:t>Conditii de finantare</w:t>
            </w:r>
            <w:r>
              <w:rPr>
                <w:b/>
              </w:rPr>
              <w:t>/garantii</w:t>
            </w:r>
          </w:p>
        </w:tc>
      </w:tr>
      <w:tr w:rsidR="007B0735" w:rsidTr="007B0735">
        <w:trPr>
          <w:jc w:val="center"/>
        </w:trPr>
        <w:tc>
          <w:tcPr>
            <w:tcW w:w="3285" w:type="dxa"/>
            <w:vMerge w:val="restart"/>
            <w:vAlign w:val="center"/>
          </w:tcPr>
          <w:p w:rsidR="007B0735" w:rsidRDefault="007B0735" w:rsidP="003577AD">
            <w:pPr>
              <w:jc w:val="center"/>
            </w:pPr>
            <w:r>
              <w:t>__________ lei</w:t>
            </w:r>
          </w:p>
        </w:tc>
        <w:tc>
          <w:tcPr>
            <w:tcW w:w="3285" w:type="dxa"/>
            <w:vAlign w:val="center"/>
          </w:tcPr>
          <w:p w:rsidR="007B0735" w:rsidRDefault="007B0735" w:rsidP="00C103B0">
            <w:pPr>
              <w:jc w:val="both"/>
            </w:pPr>
            <w:r>
              <w:t>Grant proiect 178.000 lei</w:t>
            </w:r>
          </w:p>
        </w:tc>
        <w:tc>
          <w:tcPr>
            <w:tcW w:w="3285" w:type="dxa"/>
            <w:vAlign w:val="center"/>
          </w:tcPr>
          <w:p w:rsidR="007B0735" w:rsidRDefault="007B0735" w:rsidP="00C103B0">
            <w:pPr>
              <w:jc w:val="both"/>
            </w:pPr>
          </w:p>
        </w:tc>
      </w:tr>
      <w:tr w:rsidR="007B0735" w:rsidTr="007B0735">
        <w:trPr>
          <w:jc w:val="center"/>
        </w:trPr>
        <w:tc>
          <w:tcPr>
            <w:tcW w:w="3285" w:type="dxa"/>
            <w:vMerge/>
            <w:vAlign w:val="center"/>
          </w:tcPr>
          <w:p w:rsidR="007B0735" w:rsidRDefault="007B0735" w:rsidP="00C103B0">
            <w:pPr>
              <w:jc w:val="both"/>
            </w:pPr>
          </w:p>
        </w:tc>
        <w:tc>
          <w:tcPr>
            <w:tcW w:w="3285" w:type="dxa"/>
            <w:vAlign w:val="center"/>
          </w:tcPr>
          <w:p w:rsidR="007B0735" w:rsidRDefault="007B0735" w:rsidP="00C103B0">
            <w:pPr>
              <w:jc w:val="both"/>
            </w:pPr>
            <w:r>
              <w:t>Credit: ____ lei</w:t>
            </w:r>
          </w:p>
        </w:tc>
        <w:tc>
          <w:tcPr>
            <w:tcW w:w="3285" w:type="dxa"/>
            <w:vAlign w:val="center"/>
          </w:tcPr>
          <w:p w:rsidR="007B0735" w:rsidRDefault="007B0735" w:rsidP="00C103B0">
            <w:pPr>
              <w:jc w:val="both"/>
            </w:pPr>
          </w:p>
        </w:tc>
      </w:tr>
      <w:tr w:rsidR="007B0735" w:rsidTr="007B0735">
        <w:trPr>
          <w:jc w:val="center"/>
        </w:trPr>
        <w:tc>
          <w:tcPr>
            <w:tcW w:w="3285" w:type="dxa"/>
            <w:vMerge/>
            <w:vAlign w:val="center"/>
          </w:tcPr>
          <w:p w:rsidR="007B0735" w:rsidRDefault="007B0735" w:rsidP="00C103B0">
            <w:pPr>
              <w:jc w:val="both"/>
            </w:pPr>
          </w:p>
        </w:tc>
        <w:tc>
          <w:tcPr>
            <w:tcW w:w="3285" w:type="dxa"/>
            <w:vAlign w:val="center"/>
          </w:tcPr>
          <w:p w:rsidR="007B0735" w:rsidRDefault="007B0735" w:rsidP="00C103B0">
            <w:pPr>
              <w:jc w:val="both"/>
            </w:pPr>
            <w:r>
              <w:t>Aport propriu: ___ lei</w:t>
            </w:r>
          </w:p>
        </w:tc>
        <w:tc>
          <w:tcPr>
            <w:tcW w:w="3285" w:type="dxa"/>
            <w:vAlign w:val="center"/>
          </w:tcPr>
          <w:p w:rsidR="007B0735" w:rsidRDefault="007B0735" w:rsidP="00C103B0">
            <w:pPr>
              <w:jc w:val="both"/>
            </w:pPr>
          </w:p>
        </w:tc>
      </w:tr>
      <w:tr w:rsidR="007B0735" w:rsidTr="007B0735">
        <w:trPr>
          <w:jc w:val="center"/>
        </w:trPr>
        <w:tc>
          <w:tcPr>
            <w:tcW w:w="3285" w:type="dxa"/>
            <w:vMerge/>
            <w:vAlign w:val="center"/>
          </w:tcPr>
          <w:p w:rsidR="007B0735" w:rsidRDefault="007B0735" w:rsidP="00C103B0">
            <w:pPr>
              <w:jc w:val="both"/>
            </w:pPr>
          </w:p>
        </w:tc>
        <w:tc>
          <w:tcPr>
            <w:tcW w:w="3285" w:type="dxa"/>
            <w:vAlign w:val="center"/>
          </w:tcPr>
          <w:p w:rsidR="007B0735" w:rsidRDefault="007B0735" w:rsidP="00C103B0">
            <w:pPr>
              <w:jc w:val="both"/>
            </w:pPr>
            <w:r>
              <w:t>Alte surse: ___ lei</w:t>
            </w:r>
          </w:p>
        </w:tc>
        <w:tc>
          <w:tcPr>
            <w:tcW w:w="3285" w:type="dxa"/>
            <w:vAlign w:val="center"/>
          </w:tcPr>
          <w:p w:rsidR="007B0735" w:rsidRDefault="007B0735" w:rsidP="00C103B0">
            <w:pPr>
              <w:jc w:val="both"/>
            </w:pPr>
          </w:p>
        </w:tc>
      </w:tr>
    </w:tbl>
    <w:p w:rsidR="007B0735" w:rsidRDefault="007B0735" w:rsidP="00C103B0">
      <w:pPr>
        <w:jc w:val="both"/>
      </w:pPr>
    </w:p>
    <w:p w:rsidR="00E50B5C" w:rsidRPr="007C1B99" w:rsidRDefault="007C1B99" w:rsidP="007B0735">
      <w:pPr>
        <w:jc w:val="both"/>
        <w:rPr>
          <w:b/>
        </w:rPr>
      </w:pPr>
      <w:r w:rsidRPr="007C1B99">
        <w:rPr>
          <w:b/>
        </w:rPr>
        <w:t>3.3.</w:t>
      </w:r>
      <w:r w:rsidR="007B0735" w:rsidRPr="007C1B99">
        <w:rPr>
          <w:b/>
        </w:rPr>
        <w:t xml:space="preserve"> </w:t>
      </w:r>
      <w:r w:rsidR="00E50B5C" w:rsidRPr="007C1B99">
        <w:rPr>
          <w:b/>
        </w:rPr>
        <w:t>Flux de numerar</w:t>
      </w:r>
    </w:p>
    <w:p w:rsidR="00D92DA2" w:rsidRPr="003577AD" w:rsidRDefault="00E42EF3" w:rsidP="007B0735">
      <w:pPr>
        <w:jc w:val="both"/>
        <w:rPr>
          <w:i/>
        </w:rPr>
      </w:pPr>
      <w:r w:rsidRPr="003577AD">
        <w:rPr>
          <w:i/>
        </w:rPr>
        <w:t>Se va construi un cash-flow (flux de numerar) cat mai detaliat si cat mai realist (intrari si iesiri de numerar) – se poate folosi in acest scop modelul financiar anexat. Datele pot fi preluate in tabelul de mai jos:</w:t>
      </w:r>
    </w:p>
    <w:p w:rsidR="003577AD" w:rsidRDefault="003577AD" w:rsidP="007B0735">
      <w:pPr>
        <w:jc w:val="both"/>
      </w:pPr>
    </w:p>
    <w:p w:rsidR="00D92DA2" w:rsidRDefault="00D92DA2" w:rsidP="007B0735">
      <w:pPr>
        <w:jc w:val="both"/>
        <w:sectPr w:rsidR="00D92DA2" w:rsidSect="00793E38">
          <w:headerReference w:type="default" r:id="rId8"/>
          <w:footerReference w:type="default" r:id="rId9"/>
          <w:pgSz w:w="11907" w:h="16840" w:code="9"/>
          <w:pgMar w:top="1134" w:right="1134" w:bottom="1134" w:left="1134" w:header="567" w:footer="567" w:gutter="0"/>
          <w:cols w:space="720"/>
          <w:docGrid w:linePitch="360"/>
        </w:sectPr>
      </w:pPr>
    </w:p>
    <w:tbl>
      <w:tblPr>
        <w:tblW w:w="13262" w:type="dxa"/>
        <w:jc w:val="center"/>
        <w:tblInd w:w="-4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8"/>
        <w:gridCol w:w="36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01"/>
        <w:gridCol w:w="701"/>
        <w:gridCol w:w="701"/>
        <w:gridCol w:w="594"/>
        <w:gridCol w:w="594"/>
        <w:gridCol w:w="594"/>
      </w:tblGrid>
      <w:tr w:rsidR="006E5CA5" w:rsidRPr="006E5CA5" w:rsidTr="009B1151">
        <w:trPr>
          <w:trHeight w:val="161"/>
          <w:jc w:val="center"/>
        </w:trPr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lastRenderedPageBreak/>
              <w:t>Surse de numerar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1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3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5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6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7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8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9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10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11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Luna 12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Anul 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Anul 2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Anul 3</w:t>
            </w:r>
          </w:p>
        </w:tc>
      </w:tr>
      <w:tr w:rsidR="006E5CA5" w:rsidRPr="006E5CA5" w:rsidTr="009B1151">
        <w:trPr>
          <w:trHeight w:val="106"/>
          <w:jc w:val="center"/>
        </w:trPr>
        <w:tc>
          <w:tcPr>
            <w:tcW w:w="3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Numerar la inceputul perioadei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Numerar din productie vanduta previzionata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Numerar din servicii prestate previzionate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82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Numerar din vanzare marfuri previzionate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Alte venituri din exploatare previzionate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106"/>
          <w:jc w:val="center"/>
        </w:trPr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Credite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6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Contributii ale proprietarilor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Contributii externe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82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Total venituri exploatare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Total Surse numerar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</w:tr>
      <w:tr w:rsidR="006E5CA5" w:rsidRPr="006E5CA5" w:rsidTr="009B1151">
        <w:trPr>
          <w:trHeight w:val="116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Total disponibil perioada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</w:tr>
      <w:tr w:rsidR="006E5CA5" w:rsidRPr="006E5CA5" w:rsidTr="009B1151">
        <w:trPr>
          <w:trHeight w:val="66"/>
          <w:jc w:val="center"/>
        </w:trPr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6E5CA5" w:rsidRPr="006E5CA5" w:rsidTr="009B1151">
        <w:trPr>
          <w:trHeight w:val="139"/>
          <w:jc w:val="center"/>
        </w:trPr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Utilizari Numerar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2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Materii prime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Consumabile (combustibili, piese etc)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116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Utilitati (energie, apa etc)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Marfuri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Reparatii/Intretinere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96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Chirii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Asigurari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143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Onorarii, comisioane etc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9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Reclama / Publicitate / Protocol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Transport de bunuri / persoane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Costuri funct. birouri (posta, telefon, net)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Servicii bancare si asimilate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172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Alte servicii ex. de terti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118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Alte taxe, impozite, varsaminte asimilate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Salarii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152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Impozite pe salarii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98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Alte costuri</w:t>
            </w:r>
            <w:r w:rsidR="009B1151" w:rsidRPr="009B1151">
              <w:rPr>
                <w:rFonts w:eastAsia="Times New Roman" w:cs="Times New Roman"/>
                <w:sz w:val="16"/>
                <w:szCs w:val="20"/>
              </w:rPr>
              <w:t xml:space="preserve"> (ob.inventar, ambalaje, alte materiale)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TVA de platit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132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Impozit pe profit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68"/>
          <w:jc w:val="center"/>
        </w:trPr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Total Utilizari Exploatare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</w:tr>
      <w:tr w:rsidR="006E5CA5" w:rsidRPr="006E5CA5" w:rsidTr="009B1151">
        <w:trPr>
          <w:trHeight w:val="152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Net, exploatare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Numerar disponibil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</w:tr>
      <w:tr w:rsidR="006E5CA5" w:rsidRPr="006E5CA5" w:rsidTr="009B1151">
        <w:trPr>
          <w:trHeight w:val="60"/>
          <w:jc w:val="center"/>
        </w:trPr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</w:tr>
      <w:tr w:rsidR="006E5CA5" w:rsidRPr="006E5CA5" w:rsidTr="009B1151">
        <w:trPr>
          <w:trHeight w:val="60"/>
          <w:jc w:val="center"/>
        </w:trPr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Plati rate credite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136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Plati dobanzi credite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82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Plati rate leasing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Plati dobanda leasing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Cheltuieli cu mijloace fixe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Diverse plati (dividende)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6E5CA5" w:rsidRPr="006E5CA5" w:rsidTr="009B1151">
        <w:trPr>
          <w:trHeight w:val="7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6E5CA5">
              <w:rPr>
                <w:rFonts w:eastAsia="Times New Roman" w:cs="Times New Roman"/>
                <w:b/>
                <w:bCs/>
                <w:sz w:val="16"/>
                <w:szCs w:val="20"/>
              </w:rPr>
              <w:t>Numerar la sfârsitul perioadei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E5CA5" w:rsidRPr="006E5CA5" w:rsidRDefault="006E5CA5" w:rsidP="006E5CA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20"/>
              </w:rPr>
            </w:pPr>
            <w:r w:rsidRPr="006E5CA5">
              <w:rPr>
                <w:rFonts w:eastAsia="Times New Roman" w:cs="Times New Roman"/>
                <w:sz w:val="16"/>
                <w:szCs w:val="20"/>
              </w:rPr>
              <w:t>0</w:t>
            </w:r>
          </w:p>
        </w:tc>
      </w:tr>
    </w:tbl>
    <w:p w:rsidR="00D92DA2" w:rsidRDefault="00D92DA2" w:rsidP="00D92DA2">
      <w:pPr>
        <w:jc w:val="both"/>
      </w:pPr>
    </w:p>
    <w:p w:rsidR="00D92DA2" w:rsidRDefault="00D92DA2" w:rsidP="007B0735">
      <w:pPr>
        <w:jc w:val="both"/>
        <w:sectPr w:rsidR="00D92DA2" w:rsidSect="00D92DA2">
          <w:pgSz w:w="16840" w:h="11907" w:orient="landscape" w:code="9"/>
          <w:pgMar w:top="1134" w:right="1134" w:bottom="1134" w:left="1134" w:header="567" w:footer="567" w:gutter="0"/>
          <w:cols w:space="720"/>
          <w:docGrid w:linePitch="360"/>
        </w:sectPr>
      </w:pPr>
    </w:p>
    <w:p w:rsidR="00E01E3D" w:rsidRDefault="00E01E3D" w:rsidP="00540D85">
      <w:pPr>
        <w:jc w:val="both"/>
      </w:pPr>
    </w:p>
    <w:p w:rsidR="006032F4" w:rsidRPr="006032F4" w:rsidRDefault="006032F4" w:rsidP="00540D85">
      <w:pPr>
        <w:jc w:val="both"/>
        <w:rPr>
          <w:b/>
        </w:rPr>
      </w:pPr>
      <w:r w:rsidRPr="006032F4">
        <w:rPr>
          <w:b/>
        </w:rPr>
        <w:t>3.4.</w:t>
      </w:r>
      <w:r w:rsidR="00540D85" w:rsidRPr="006032F4">
        <w:rPr>
          <w:b/>
        </w:rPr>
        <w:t xml:space="preserve"> Buget de </w:t>
      </w:r>
      <w:r w:rsidR="00E50B5C" w:rsidRPr="006032F4">
        <w:rPr>
          <w:b/>
        </w:rPr>
        <w:t>venituri</w:t>
      </w:r>
      <w:r w:rsidR="00540D85" w:rsidRPr="006032F4">
        <w:rPr>
          <w:b/>
        </w:rPr>
        <w:t xml:space="preserve"> si</w:t>
      </w:r>
      <w:r w:rsidR="00E50B5C" w:rsidRPr="006032F4">
        <w:rPr>
          <w:b/>
        </w:rPr>
        <w:t xml:space="preserve"> cheltuieli</w:t>
      </w:r>
      <w:r w:rsidR="00437A20" w:rsidRPr="006032F4">
        <w:rPr>
          <w:b/>
        </w:rPr>
        <w:t xml:space="preserve"> </w:t>
      </w:r>
    </w:p>
    <w:p w:rsidR="00EA0D2D" w:rsidRDefault="00437A20" w:rsidP="00540D85">
      <w:pPr>
        <w:jc w:val="both"/>
      </w:pPr>
      <w:r w:rsidRPr="00437A20">
        <w:rPr>
          <w:i/>
        </w:rPr>
        <w:t>(se preia din modelul financiar)</w:t>
      </w:r>
    </w:p>
    <w:p w:rsidR="00437A20" w:rsidRDefault="00437A20" w:rsidP="00540D85">
      <w:pPr>
        <w:jc w:val="both"/>
      </w:pPr>
    </w:p>
    <w:tbl>
      <w:tblPr>
        <w:tblW w:w="9582" w:type="dxa"/>
        <w:jc w:val="center"/>
        <w:tblInd w:w="2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4"/>
        <w:gridCol w:w="424"/>
        <w:gridCol w:w="988"/>
        <w:gridCol w:w="706"/>
        <w:gridCol w:w="708"/>
        <w:gridCol w:w="708"/>
        <w:gridCol w:w="709"/>
        <w:gridCol w:w="844"/>
        <w:gridCol w:w="851"/>
      </w:tblGrid>
      <w:tr w:rsidR="00540D85" w:rsidRPr="00540D85" w:rsidTr="00540D85">
        <w:trPr>
          <w:trHeight w:val="255"/>
          <w:jc w:val="center"/>
        </w:trPr>
        <w:tc>
          <w:tcPr>
            <w:tcW w:w="3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SPECIFICATIE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nr. rând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540D85">
              <w:rPr>
                <w:rFonts w:eastAsia="Times New Roman" w:cs="Times New Roman"/>
                <w:sz w:val="16"/>
                <w:szCs w:val="20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F91EA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preliminat 201</w:t>
            </w:r>
            <w:r w:rsidR="00F91EA6">
              <w:rPr>
                <w:rFonts w:eastAsia="Times New Roman" w:cs="Times New Roman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F91EA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preliminat 20</w:t>
            </w:r>
            <w:r w:rsidR="00F91EA6">
              <w:rPr>
                <w:rFonts w:eastAsia="Times New Roman" w:cs="Times New Roman"/>
                <w:b/>
                <w:bCs/>
                <w:sz w:val="16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F91EA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preliminat 202</w:t>
            </w:r>
            <w:r w:rsidR="00F91EA6">
              <w:rPr>
                <w:rFonts w:eastAsia="Times New Roman" w:cs="Times New Roman"/>
                <w:b/>
                <w:bCs/>
                <w:sz w:val="16"/>
                <w:szCs w:val="20"/>
              </w:rPr>
              <w:t>1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Total (I+II+III+IV)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din care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</w:tr>
      <w:tr w:rsidR="00540D85" w:rsidRPr="00540D85" w:rsidTr="00540D85">
        <w:trPr>
          <w:trHeight w:val="315"/>
          <w:jc w:val="center"/>
        </w:trPr>
        <w:tc>
          <w:tcPr>
            <w:tcW w:w="3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Trim.I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Trim.II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Trim.III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20"/>
              </w:rPr>
              <w:t>Trim.IV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I. VENITURI TOTALE (2+12+13), din care: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1. Venituri din exploatare, din care: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a) Venituri din vanzari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b) Venituri din servicii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c) Venituri din chirii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d) Alte venituri din exploatare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2. Venituri financiare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3. Venituri excepţionale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II. CHELTUIELI TOTALE (15+33+34), din care: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1. Cheltuieli pentru exploatare, din care: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a) cheltuieli materiale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b) cheltuieli de personal, din care: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  - salarii brute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  - contributii la stat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c) cheltuieli de exploatare privind amortizările şi provizioanele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d) cheltuieli cu impozite si taxe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f) cheltuieli de reclamă şi publicitate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27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I) alte cheltuieli, din care (energie, apă, comb., rep. terţi)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2. Cheltuieli financiare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3. Cheltuieli excepţionale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i/>
                <w:i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i/>
                <w:i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III. REZULTATUL BRUT - profit (pierdere)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IV. IMPOZIT PE PROFIT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39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V. PROFIT NET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0 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VI. SURSE DE FINANŢARE A INVESTIŢIILOR, din care: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1. Surse proprii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2. Alocaţii de la buget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3. Credite bancare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  - interne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  - externe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4. Alte surse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VII. CHELTUIELI PENTRU INVESTIŢII, din care: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57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1. Investiţii, inclusiv investiţii în curs la finele anului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2. Rambursări de rate aferente creditelor pentru investiţii: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  - interne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 xml:space="preserve">  - externe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61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VIII. REZERVE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62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8"/>
              </w:rPr>
            </w:pPr>
            <w:r w:rsidRPr="00540D85">
              <w:rPr>
                <w:rFonts w:eastAsia="Times New Roman" w:cs="Times New Roman"/>
                <w:b/>
                <w:bCs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1. Rezerve legale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63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40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2. Rezerve statutare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64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  <w:tr w:rsidR="00540D85" w:rsidRPr="00540D85" w:rsidTr="00540D85">
        <w:trPr>
          <w:trHeight w:val="255"/>
          <w:jc w:val="center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3. Alte rezerve (denumirea şi baza legală)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D85" w:rsidRPr="00540D85" w:rsidRDefault="00540D85" w:rsidP="00540D85">
            <w:pPr>
              <w:spacing w:line="240" w:lineRule="auto"/>
              <w:rPr>
                <w:rFonts w:eastAsia="Times New Roman" w:cs="Times New Roman"/>
                <w:sz w:val="16"/>
                <w:szCs w:val="18"/>
              </w:rPr>
            </w:pPr>
            <w:r w:rsidRPr="00540D85">
              <w:rPr>
                <w:rFonts w:eastAsia="Times New Roman" w:cs="Times New Roman"/>
                <w:sz w:val="16"/>
                <w:szCs w:val="18"/>
              </w:rPr>
              <w:t> </w:t>
            </w:r>
          </w:p>
        </w:tc>
      </w:tr>
    </w:tbl>
    <w:p w:rsidR="00540D85" w:rsidRDefault="00540D85" w:rsidP="00540D85">
      <w:pPr>
        <w:jc w:val="both"/>
      </w:pPr>
    </w:p>
    <w:p w:rsidR="00762054" w:rsidRPr="00762054" w:rsidRDefault="00762054" w:rsidP="00540D85">
      <w:pPr>
        <w:jc w:val="both"/>
        <w:rPr>
          <w:i/>
        </w:rPr>
      </w:pPr>
      <w:r w:rsidRPr="00762054">
        <w:rPr>
          <w:i/>
        </w:rPr>
        <w:t>Pe marginea BVC pot fi facute o serie de aprecieri, daca veti considera necesar.</w:t>
      </w:r>
    </w:p>
    <w:p w:rsidR="009A111F" w:rsidRDefault="006032F4" w:rsidP="0035120D">
      <w:pPr>
        <w:jc w:val="both"/>
      </w:pPr>
      <w:r w:rsidRPr="006032F4">
        <w:rPr>
          <w:b/>
        </w:rPr>
        <w:lastRenderedPageBreak/>
        <w:t>3.5.</w:t>
      </w:r>
      <w:r w:rsidR="0035120D" w:rsidRPr="006032F4">
        <w:rPr>
          <w:b/>
        </w:rPr>
        <w:t xml:space="preserve"> </w:t>
      </w:r>
      <w:r w:rsidR="00DC1441" w:rsidRPr="006032F4">
        <w:rPr>
          <w:b/>
        </w:rPr>
        <w:t xml:space="preserve">Analiza indicatori financiari </w:t>
      </w:r>
      <w:r w:rsidR="00BD56C0" w:rsidRPr="006032F4">
        <w:rPr>
          <w:b/>
        </w:rPr>
        <w:t>previzionati</w:t>
      </w:r>
      <w:r w:rsidR="00437A20">
        <w:t xml:space="preserve"> </w:t>
      </w:r>
    </w:p>
    <w:p w:rsidR="00EA0D2D" w:rsidRDefault="00437A20" w:rsidP="0035120D">
      <w:pPr>
        <w:jc w:val="both"/>
        <w:rPr>
          <w:i/>
        </w:rPr>
      </w:pPr>
      <w:r w:rsidRPr="00437A20">
        <w:rPr>
          <w:i/>
        </w:rPr>
        <w:t>(se preia</w:t>
      </w:r>
      <w:r>
        <w:rPr>
          <w:i/>
        </w:rPr>
        <w:t>u</w:t>
      </w:r>
      <w:r w:rsidRPr="00437A20">
        <w:rPr>
          <w:i/>
        </w:rPr>
        <w:t xml:space="preserve"> din modelul financiar)</w:t>
      </w:r>
    </w:p>
    <w:p w:rsidR="0035120D" w:rsidRDefault="0035120D" w:rsidP="0035120D">
      <w:pPr>
        <w:jc w:val="both"/>
      </w:pPr>
      <w:r w:rsidRPr="0035120D">
        <w:t xml:space="preserve">&gt; </w:t>
      </w:r>
      <w:r w:rsidRPr="0035120D">
        <w:rPr>
          <w:b/>
        </w:rPr>
        <w:t>valoarea investitiei VI =</w:t>
      </w:r>
      <w:r w:rsidRPr="0035120D">
        <w:t xml:space="preserve"> </w:t>
      </w:r>
      <w:r>
        <w:t>___________</w:t>
      </w:r>
      <w:r w:rsidRPr="0035120D">
        <w:t xml:space="preserve"> lei;</w:t>
      </w:r>
    </w:p>
    <w:p w:rsidR="0035120D" w:rsidRPr="0035120D" w:rsidRDefault="0035120D" w:rsidP="0035120D">
      <w:pPr>
        <w:jc w:val="both"/>
      </w:pPr>
    </w:p>
    <w:p w:rsidR="0035120D" w:rsidRPr="0035120D" w:rsidRDefault="0035120D" w:rsidP="0035120D">
      <w:pPr>
        <w:jc w:val="both"/>
      </w:pPr>
      <w:r w:rsidRPr="0035120D">
        <w:t xml:space="preserve">&gt; </w:t>
      </w:r>
      <w:r w:rsidRPr="0035120D">
        <w:rPr>
          <w:b/>
        </w:rPr>
        <w:t>rezultate din exploatare</w:t>
      </w:r>
      <w:r w:rsidRPr="0035120D">
        <w:t>:</w:t>
      </w:r>
    </w:p>
    <w:tbl>
      <w:tblPr>
        <w:tblStyle w:val="TableGrid"/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21"/>
        <w:gridCol w:w="1336"/>
        <w:gridCol w:w="1282"/>
        <w:gridCol w:w="1282"/>
      </w:tblGrid>
      <w:tr w:rsidR="0035120D" w:rsidRPr="0035120D" w:rsidTr="0035120D">
        <w:trPr>
          <w:jc w:val="center"/>
        </w:trPr>
        <w:tc>
          <w:tcPr>
            <w:tcW w:w="3421" w:type="dxa"/>
            <w:vAlign w:val="center"/>
          </w:tcPr>
          <w:p w:rsidR="0035120D" w:rsidRPr="0035120D" w:rsidRDefault="0035120D" w:rsidP="006032F4">
            <w:pPr>
              <w:spacing w:line="276" w:lineRule="auto"/>
              <w:jc w:val="center"/>
              <w:rPr>
                <w:b/>
              </w:rPr>
            </w:pPr>
            <w:r w:rsidRPr="0035120D">
              <w:rPr>
                <w:b/>
              </w:rPr>
              <w:t>Exploatare (lei)</w:t>
            </w:r>
          </w:p>
        </w:tc>
        <w:tc>
          <w:tcPr>
            <w:tcW w:w="1336" w:type="dxa"/>
            <w:vAlign w:val="center"/>
          </w:tcPr>
          <w:p w:rsidR="0035120D" w:rsidRPr="0035120D" w:rsidRDefault="0035120D" w:rsidP="006032F4">
            <w:pPr>
              <w:spacing w:line="276" w:lineRule="auto"/>
              <w:jc w:val="center"/>
              <w:rPr>
                <w:b/>
              </w:rPr>
            </w:pPr>
            <w:r w:rsidRPr="0035120D">
              <w:rPr>
                <w:b/>
              </w:rPr>
              <w:t>an 1</w:t>
            </w:r>
          </w:p>
        </w:tc>
        <w:tc>
          <w:tcPr>
            <w:tcW w:w="1282" w:type="dxa"/>
            <w:vAlign w:val="center"/>
          </w:tcPr>
          <w:p w:rsidR="0035120D" w:rsidRPr="0035120D" w:rsidRDefault="0035120D" w:rsidP="006032F4">
            <w:pPr>
              <w:spacing w:line="276" w:lineRule="auto"/>
              <w:jc w:val="center"/>
              <w:rPr>
                <w:b/>
              </w:rPr>
            </w:pPr>
            <w:r w:rsidRPr="0035120D">
              <w:rPr>
                <w:b/>
              </w:rPr>
              <w:t>an 2</w:t>
            </w:r>
          </w:p>
        </w:tc>
        <w:tc>
          <w:tcPr>
            <w:tcW w:w="1282" w:type="dxa"/>
            <w:vAlign w:val="center"/>
          </w:tcPr>
          <w:p w:rsidR="0035120D" w:rsidRPr="0035120D" w:rsidRDefault="0035120D" w:rsidP="006032F4">
            <w:pPr>
              <w:spacing w:line="276" w:lineRule="auto"/>
              <w:jc w:val="center"/>
              <w:rPr>
                <w:b/>
              </w:rPr>
            </w:pPr>
            <w:r w:rsidRPr="0035120D">
              <w:rPr>
                <w:b/>
              </w:rPr>
              <w:t>an 3</w:t>
            </w:r>
          </w:p>
        </w:tc>
      </w:tr>
      <w:tr w:rsidR="0035120D" w:rsidRPr="0035120D" w:rsidTr="0035120D">
        <w:trPr>
          <w:jc w:val="center"/>
        </w:trPr>
        <w:tc>
          <w:tcPr>
            <w:tcW w:w="3421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  <w:rPr>
                <w:b/>
              </w:rPr>
            </w:pPr>
            <w:r w:rsidRPr="0035120D">
              <w:rPr>
                <w:b/>
              </w:rPr>
              <w:t>venituri din exploatare</w:t>
            </w:r>
          </w:p>
        </w:tc>
        <w:tc>
          <w:tcPr>
            <w:tcW w:w="1336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28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28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</w:tr>
      <w:tr w:rsidR="0035120D" w:rsidRPr="0035120D" w:rsidTr="0035120D">
        <w:trPr>
          <w:jc w:val="center"/>
        </w:trPr>
        <w:tc>
          <w:tcPr>
            <w:tcW w:w="3421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  <w:rPr>
                <w:b/>
              </w:rPr>
            </w:pPr>
            <w:r w:rsidRPr="0035120D">
              <w:rPr>
                <w:b/>
              </w:rPr>
              <w:t>cheltuieli de exploatare</w:t>
            </w:r>
          </w:p>
        </w:tc>
        <w:tc>
          <w:tcPr>
            <w:tcW w:w="1336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28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28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</w:tr>
      <w:tr w:rsidR="0035120D" w:rsidRPr="0035120D" w:rsidTr="0035120D">
        <w:trPr>
          <w:jc w:val="center"/>
        </w:trPr>
        <w:tc>
          <w:tcPr>
            <w:tcW w:w="3421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  <w:rPr>
                <w:b/>
              </w:rPr>
            </w:pPr>
            <w:r w:rsidRPr="0035120D">
              <w:rPr>
                <w:b/>
              </w:rPr>
              <w:t>rezultat din exploatare</w:t>
            </w:r>
          </w:p>
        </w:tc>
        <w:tc>
          <w:tcPr>
            <w:tcW w:w="1336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28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28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</w:tr>
      <w:tr w:rsidR="0035120D" w:rsidRPr="0035120D" w:rsidTr="0035120D">
        <w:trPr>
          <w:jc w:val="center"/>
        </w:trPr>
        <w:tc>
          <w:tcPr>
            <w:tcW w:w="3421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  <w:rPr>
                <w:b/>
              </w:rPr>
            </w:pPr>
            <w:r w:rsidRPr="0035120D">
              <w:rPr>
                <w:b/>
              </w:rPr>
              <w:t>rata rezultatului din exploatare</w:t>
            </w:r>
          </w:p>
        </w:tc>
        <w:tc>
          <w:tcPr>
            <w:tcW w:w="1336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28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28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</w:tr>
    </w:tbl>
    <w:p w:rsidR="0035120D" w:rsidRPr="0035120D" w:rsidRDefault="0035120D" w:rsidP="0035120D">
      <w:pPr>
        <w:jc w:val="both"/>
      </w:pPr>
    </w:p>
    <w:p w:rsidR="0035120D" w:rsidRPr="0035120D" w:rsidRDefault="0035120D" w:rsidP="0035120D">
      <w:pPr>
        <w:jc w:val="both"/>
      </w:pPr>
      <w:r w:rsidRPr="0035120D">
        <w:t xml:space="preserve">&gt; </w:t>
      </w:r>
      <w:r w:rsidRPr="0035120D">
        <w:rPr>
          <w:b/>
        </w:rPr>
        <w:t>cifra de afaceri / profitul net / numar de angajati</w:t>
      </w:r>
      <w:r w:rsidRPr="0035120D"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95"/>
        <w:gridCol w:w="1455"/>
        <w:gridCol w:w="1448"/>
        <w:gridCol w:w="1502"/>
      </w:tblGrid>
      <w:tr w:rsidR="0035120D" w:rsidRPr="0035120D" w:rsidTr="0035120D">
        <w:trPr>
          <w:jc w:val="center"/>
        </w:trPr>
        <w:tc>
          <w:tcPr>
            <w:tcW w:w="2395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35120D" w:rsidRPr="0035120D" w:rsidRDefault="0035120D" w:rsidP="006032F4">
            <w:pPr>
              <w:spacing w:line="276" w:lineRule="auto"/>
              <w:jc w:val="center"/>
              <w:rPr>
                <w:b/>
              </w:rPr>
            </w:pPr>
            <w:r w:rsidRPr="0035120D">
              <w:rPr>
                <w:b/>
              </w:rPr>
              <w:t>an 1</w:t>
            </w:r>
          </w:p>
        </w:tc>
        <w:tc>
          <w:tcPr>
            <w:tcW w:w="1448" w:type="dxa"/>
            <w:vAlign w:val="center"/>
          </w:tcPr>
          <w:p w:rsidR="0035120D" w:rsidRPr="0035120D" w:rsidRDefault="0035120D" w:rsidP="006032F4">
            <w:pPr>
              <w:spacing w:line="276" w:lineRule="auto"/>
              <w:jc w:val="center"/>
              <w:rPr>
                <w:b/>
              </w:rPr>
            </w:pPr>
            <w:r w:rsidRPr="0035120D">
              <w:rPr>
                <w:b/>
              </w:rPr>
              <w:t>an 2</w:t>
            </w:r>
          </w:p>
        </w:tc>
        <w:tc>
          <w:tcPr>
            <w:tcW w:w="1502" w:type="dxa"/>
            <w:vAlign w:val="center"/>
          </w:tcPr>
          <w:p w:rsidR="0035120D" w:rsidRPr="0035120D" w:rsidRDefault="0035120D" w:rsidP="006032F4">
            <w:pPr>
              <w:spacing w:line="276" w:lineRule="auto"/>
              <w:jc w:val="center"/>
              <w:rPr>
                <w:b/>
              </w:rPr>
            </w:pPr>
            <w:r w:rsidRPr="0035120D">
              <w:rPr>
                <w:b/>
              </w:rPr>
              <w:t>an 3</w:t>
            </w:r>
          </w:p>
        </w:tc>
      </w:tr>
      <w:tr w:rsidR="0035120D" w:rsidRPr="0035120D" w:rsidTr="0035120D">
        <w:trPr>
          <w:jc w:val="center"/>
        </w:trPr>
        <w:tc>
          <w:tcPr>
            <w:tcW w:w="2395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  <w:rPr>
                <w:b/>
              </w:rPr>
            </w:pPr>
            <w:r w:rsidRPr="0035120D">
              <w:rPr>
                <w:b/>
              </w:rPr>
              <w:t>cifra de afaceri (lei)</w:t>
            </w:r>
          </w:p>
        </w:tc>
        <w:tc>
          <w:tcPr>
            <w:tcW w:w="1455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448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50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</w:tr>
      <w:tr w:rsidR="0035120D" w:rsidRPr="0035120D" w:rsidTr="0035120D">
        <w:trPr>
          <w:jc w:val="center"/>
        </w:trPr>
        <w:tc>
          <w:tcPr>
            <w:tcW w:w="2395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  <w:rPr>
                <w:b/>
              </w:rPr>
            </w:pPr>
            <w:r w:rsidRPr="0035120D">
              <w:rPr>
                <w:b/>
              </w:rPr>
              <w:t>profit net (lei)</w:t>
            </w:r>
          </w:p>
        </w:tc>
        <w:tc>
          <w:tcPr>
            <w:tcW w:w="1455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448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50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</w:tr>
      <w:tr w:rsidR="0035120D" w:rsidRPr="0035120D" w:rsidTr="0035120D">
        <w:trPr>
          <w:jc w:val="center"/>
        </w:trPr>
        <w:tc>
          <w:tcPr>
            <w:tcW w:w="2395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  <w:rPr>
                <w:b/>
              </w:rPr>
            </w:pPr>
            <w:r w:rsidRPr="0035120D">
              <w:rPr>
                <w:b/>
              </w:rPr>
              <w:t>numar de angajati</w:t>
            </w:r>
          </w:p>
        </w:tc>
        <w:tc>
          <w:tcPr>
            <w:tcW w:w="1455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448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  <w:tc>
          <w:tcPr>
            <w:tcW w:w="1502" w:type="dxa"/>
            <w:vAlign w:val="center"/>
          </w:tcPr>
          <w:p w:rsidR="0035120D" w:rsidRPr="0035120D" w:rsidRDefault="0035120D" w:rsidP="0035120D">
            <w:pPr>
              <w:spacing w:line="276" w:lineRule="auto"/>
              <w:jc w:val="both"/>
            </w:pPr>
          </w:p>
        </w:tc>
      </w:tr>
    </w:tbl>
    <w:p w:rsidR="0035120D" w:rsidRPr="0035120D" w:rsidRDefault="0035120D" w:rsidP="0035120D">
      <w:pPr>
        <w:jc w:val="both"/>
      </w:pPr>
    </w:p>
    <w:p w:rsidR="00DC1441" w:rsidRPr="00E10087" w:rsidRDefault="001622D7" w:rsidP="00DC1441">
      <w:pPr>
        <w:jc w:val="both"/>
        <w:rPr>
          <w:b/>
        </w:rPr>
      </w:pPr>
      <w:r>
        <w:rPr>
          <w:b/>
        </w:rPr>
        <w:t>3.6</w:t>
      </w:r>
      <w:r w:rsidR="00E10087" w:rsidRPr="00E10087">
        <w:rPr>
          <w:b/>
        </w:rPr>
        <w:t>.</w:t>
      </w:r>
      <w:r w:rsidR="00957F6E" w:rsidRPr="00E10087">
        <w:rPr>
          <w:b/>
        </w:rPr>
        <w:t xml:space="preserve"> Managementul riscurilor</w:t>
      </w:r>
    </w:p>
    <w:p w:rsidR="00957F6E" w:rsidRDefault="00957F6E" w:rsidP="00DC1441">
      <w:pPr>
        <w:jc w:val="both"/>
      </w:pPr>
      <w:r>
        <w:t>Se va completa o matrice de gestionare a riscurilor, dupa modelul de mai jos: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648"/>
        <w:gridCol w:w="3832"/>
        <w:gridCol w:w="2836"/>
      </w:tblGrid>
      <w:tr w:rsidR="00957F6E" w:rsidRPr="00957F6E" w:rsidTr="00957F6E">
        <w:trPr>
          <w:trHeight w:val="489"/>
          <w:jc w:val="center"/>
        </w:trPr>
        <w:tc>
          <w:tcPr>
            <w:tcW w:w="2351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center"/>
              <w:rPr>
                <w:sz w:val="20"/>
              </w:rPr>
            </w:pPr>
            <w:r w:rsidRPr="00957F6E">
              <w:rPr>
                <w:b/>
                <w:bCs/>
                <w:sz w:val="20"/>
                <w:lang w:val="fr-FR"/>
              </w:rPr>
              <w:t>Descrierea riscului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center"/>
              <w:rPr>
                <w:sz w:val="20"/>
              </w:rPr>
            </w:pPr>
            <w:r w:rsidRPr="00957F6E">
              <w:rPr>
                <w:b/>
                <w:bCs/>
                <w:sz w:val="20"/>
                <w:lang w:val="fr-FR"/>
              </w:rPr>
              <w:t>Grad de risc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center"/>
              <w:rPr>
                <w:sz w:val="20"/>
              </w:rPr>
            </w:pPr>
            <w:r w:rsidRPr="00957F6E">
              <w:rPr>
                <w:b/>
                <w:bCs/>
                <w:sz w:val="20"/>
                <w:lang w:val="fr-FR"/>
              </w:rPr>
              <w:t>Măsuri de preîntâmpinare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center"/>
              <w:rPr>
                <w:sz w:val="20"/>
              </w:rPr>
            </w:pPr>
            <w:r w:rsidRPr="00957F6E">
              <w:rPr>
                <w:b/>
                <w:bCs/>
                <w:sz w:val="20"/>
                <w:lang w:val="fr-FR"/>
              </w:rPr>
              <w:t>Măsuri de Contracarare</w:t>
            </w:r>
          </w:p>
        </w:tc>
      </w:tr>
      <w:tr w:rsidR="00957F6E" w:rsidRPr="00957F6E" w:rsidTr="00957F6E">
        <w:trPr>
          <w:trHeight w:val="1222"/>
          <w:jc w:val="center"/>
        </w:trPr>
        <w:tc>
          <w:tcPr>
            <w:tcW w:w="2351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b/>
                <w:bCs/>
                <w:i/>
                <w:sz w:val="20"/>
                <w:lang w:val="fr-FR"/>
              </w:rPr>
              <w:t>Defazări ale activităților datorate dificultății de culegere a datelor, a comunicării cu actorii cheie și cu partenerii din proiect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mediu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Comunicare promptă și la obiect cu toate părțile implicate, respectarea termenelor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Masuri de recuperare a termenelor</w:t>
            </w:r>
          </w:p>
        </w:tc>
      </w:tr>
      <w:tr w:rsidR="00957F6E" w:rsidRPr="00957F6E" w:rsidTr="00957F6E">
        <w:trPr>
          <w:trHeight w:val="978"/>
          <w:jc w:val="center"/>
        </w:trPr>
        <w:tc>
          <w:tcPr>
            <w:tcW w:w="2351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b/>
                <w:bCs/>
                <w:i/>
                <w:sz w:val="20"/>
                <w:lang w:val="fr-FR"/>
              </w:rPr>
              <w:t>Anumite informații să nu fie disponibile în timp util sau chiar deloc la nivelul eșantionului constituit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mediu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en-GB"/>
              </w:rPr>
              <w:t>Comunicare adecvată cu toate părțile implicate - eliminarea acelor unități care nu colaborează adecvat pentru a nu distorsiona rezultatele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en-GB"/>
              </w:rPr>
              <w:t>Masuri de comunicare urgenta</w:t>
            </w:r>
            <w:r w:rsidR="00BA4025">
              <w:rPr>
                <w:i/>
                <w:sz w:val="20"/>
                <w:lang w:val="en-GB"/>
              </w:rPr>
              <w:t xml:space="preserve"> si de rezolvare amiabila a situatiilor conflictuale</w:t>
            </w:r>
          </w:p>
        </w:tc>
      </w:tr>
      <w:tr w:rsidR="00957F6E" w:rsidRPr="00957F6E" w:rsidTr="00957F6E">
        <w:trPr>
          <w:trHeight w:val="382"/>
          <w:jc w:val="center"/>
        </w:trPr>
        <w:tc>
          <w:tcPr>
            <w:tcW w:w="2351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b/>
                <w:bCs/>
                <w:i/>
                <w:sz w:val="20"/>
                <w:lang w:val="fr-FR"/>
              </w:rPr>
              <w:t>Respectarea termenelor de finanțare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ridicat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 xml:space="preserve">Întocmirea la timp a documentelor necesare, comunicarea adecvată cu părțile implicate; 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Partenerul va acoperi unele costuri din resurse proprii</w:t>
            </w:r>
          </w:p>
        </w:tc>
      </w:tr>
      <w:tr w:rsidR="00957F6E" w:rsidRPr="00957F6E" w:rsidTr="00957F6E">
        <w:trPr>
          <w:trHeight w:val="815"/>
          <w:jc w:val="center"/>
        </w:trPr>
        <w:tc>
          <w:tcPr>
            <w:tcW w:w="2351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b/>
                <w:bCs/>
                <w:i/>
                <w:sz w:val="20"/>
                <w:lang w:val="fr-FR"/>
              </w:rPr>
              <w:t>Riscurile de natură științifică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mediu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Implicarea expertilor responsabili cu activitatea stiintifica, sedinte operationale, remarcarea din timp a posibilelor intarzieri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A111F" w:rsidP="009A111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  <w:lang w:val="fr-FR"/>
              </w:rPr>
              <w:t>Identificarea altor surse de finantare sau stimulare a activitatilor stiintifice, sau de utilizare a resurselor</w:t>
            </w:r>
            <w:r w:rsidR="00957F6E" w:rsidRPr="00957F6E">
              <w:rPr>
                <w:i/>
                <w:sz w:val="20"/>
                <w:lang w:val="fr-FR"/>
              </w:rPr>
              <w:t xml:space="preserve"> științifice </w:t>
            </w:r>
          </w:p>
        </w:tc>
      </w:tr>
      <w:tr w:rsidR="00957F6E" w:rsidRPr="00957F6E" w:rsidTr="00957F6E">
        <w:trPr>
          <w:trHeight w:val="733"/>
          <w:jc w:val="center"/>
        </w:trPr>
        <w:tc>
          <w:tcPr>
            <w:tcW w:w="2351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1D6EA1">
            <w:pPr>
              <w:jc w:val="both"/>
              <w:rPr>
                <w:i/>
                <w:sz w:val="20"/>
              </w:rPr>
            </w:pPr>
            <w:r w:rsidRPr="00957F6E">
              <w:rPr>
                <w:b/>
                <w:bCs/>
                <w:i/>
                <w:sz w:val="20"/>
                <w:lang w:val="en-GB"/>
              </w:rPr>
              <w:t xml:space="preserve">Plecarea </w:t>
            </w:r>
            <w:r w:rsidR="001D6EA1">
              <w:rPr>
                <w:b/>
                <w:bCs/>
                <w:i/>
                <w:sz w:val="20"/>
                <w:lang w:val="en-GB"/>
              </w:rPr>
              <w:t>unor</w:t>
            </w:r>
            <w:r w:rsidRPr="00957F6E">
              <w:rPr>
                <w:b/>
                <w:bCs/>
                <w:i/>
                <w:sz w:val="20"/>
                <w:lang w:val="en-GB"/>
              </w:rPr>
              <w:t xml:space="preserve"> angajați </w:t>
            </w:r>
            <w:r w:rsidR="009A111F">
              <w:rPr>
                <w:b/>
                <w:bCs/>
                <w:i/>
                <w:sz w:val="20"/>
                <w:lang w:val="en-GB"/>
              </w:rPr>
              <w:t xml:space="preserve">pe parcursul sau </w:t>
            </w:r>
            <w:r w:rsidRPr="00957F6E">
              <w:rPr>
                <w:b/>
                <w:bCs/>
                <w:i/>
                <w:sz w:val="20"/>
                <w:lang w:val="en-GB"/>
              </w:rPr>
              <w:t>după terminarea proiectului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mediu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en-GB"/>
              </w:rPr>
              <w:t xml:space="preserve">Stimularea angajaților prin stagii de practică, formare-perfecționare 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en-GB"/>
              </w:rPr>
              <w:t>Identificarea și angajarea de urgență a unor înlocuitori</w:t>
            </w:r>
          </w:p>
        </w:tc>
      </w:tr>
      <w:tr w:rsidR="00957F6E" w:rsidRPr="00957F6E" w:rsidTr="009A111F">
        <w:trPr>
          <w:trHeight w:val="762"/>
          <w:jc w:val="center"/>
        </w:trPr>
        <w:tc>
          <w:tcPr>
            <w:tcW w:w="2351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A111F" w:rsidP="00957F6E">
            <w:pPr>
              <w:jc w:val="both"/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fr-FR"/>
              </w:rPr>
              <w:t>Pierderea unor clienti importanti, strategici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ridicat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A111F" w:rsidP="009A111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  <w:lang w:val="fr-FR"/>
              </w:rPr>
              <w:t>Structurarea din timp a clientilor</w:t>
            </w:r>
            <w:r w:rsidR="00957F6E" w:rsidRPr="00957F6E">
              <w:rPr>
                <w:i/>
                <w:sz w:val="20"/>
                <w:lang w:val="fr-FR"/>
              </w:rPr>
              <w:t>.</w:t>
            </w:r>
            <w:r>
              <w:rPr>
                <w:i/>
                <w:sz w:val="20"/>
                <w:lang w:val="fr-FR"/>
              </w:rPr>
              <w:t>astfel incat nici unul sa nu detina &gt;50% din pondere. Clientii importanti vor fi tratati permanent cu atentie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A111F" w:rsidP="00957F6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  <w:lang w:val="fr-FR"/>
              </w:rPr>
              <w:t>Identificarea de clienti noi, piete noi, rearanjarea distributiei produselor catre clienti</w:t>
            </w:r>
          </w:p>
        </w:tc>
      </w:tr>
      <w:tr w:rsidR="00957F6E" w:rsidRPr="00957F6E" w:rsidTr="00957F6E">
        <w:trPr>
          <w:trHeight w:val="1072"/>
          <w:jc w:val="center"/>
        </w:trPr>
        <w:tc>
          <w:tcPr>
            <w:tcW w:w="2351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b/>
                <w:bCs/>
                <w:i/>
                <w:sz w:val="20"/>
                <w:lang w:val="fr-FR"/>
              </w:rPr>
              <w:t xml:space="preserve">Transfer tehnologic defectuos </w:t>
            </w:r>
          </w:p>
        </w:tc>
        <w:tc>
          <w:tcPr>
            <w:tcW w:w="64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mediu</w:t>
            </w:r>
          </w:p>
        </w:tc>
        <w:tc>
          <w:tcPr>
            <w:tcW w:w="383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Respectarea condițiilor impuse la aplicarea tehnologiei dezvoltate. Aprecierea corectă a duratei, a costului transferului tehnologic. Produsele obținute să aibă caracteristicile prognozate.</w:t>
            </w:r>
          </w:p>
        </w:tc>
        <w:tc>
          <w:tcPr>
            <w:tcW w:w="2836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7341" w:rsidRPr="00957F6E" w:rsidRDefault="00957F6E" w:rsidP="00957F6E">
            <w:pPr>
              <w:jc w:val="both"/>
              <w:rPr>
                <w:i/>
                <w:sz w:val="20"/>
              </w:rPr>
            </w:pPr>
            <w:r w:rsidRPr="00957F6E">
              <w:rPr>
                <w:i/>
                <w:sz w:val="20"/>
                <w:lang w:val="fr-FR"/>
              </w:rPr>
              <w:t>Solutii de rezerva</w:t>
            </w:r>
          </w:p>
        </w:tc>
      </w:tr>
    </w:tbl>
    <w:p w:rsidR="00E10087" w:rsidRDefault="00E10087" w:rsidP="00DC1441">
      <w:pPr>
        <w:jc w:val="both"/>
      </w:pPr>
    </w:p>
    <w:p w:rsidR="00F30393" w:rsidRPr="00E10087" w:rsidRDefault="001622D7" w:rsidP="00E10087">
      <w:pPr>
        <w:jc w:val="both"/>
        <w:rPr>
          <w:b/>
        </w:rPr>
      </w:pPr>
      <w:r>
        <w:rPr>
          <w:b/>
        </w:rPr>
        <w:t>3.7</w:t>
      </w:r>
      <w:r w:rsidR="00E10087" w:rsidRPr="00E10087">
        <w:rPr>
          <w:b/>
        </w:rPr>
        <w:t xml:space="preserve">. </w:t>
      </w:r>
      <w:r w:rsidR="007440C0" w:rsidRPr="00E10087">
        <w:rPr>
          <w:b/>
          <w:bCs/>
          <w:lang w:val="it-IT"/>
        </w:rPr>
        <w:t>Conformitatea cu politicile orizontale ale UE</w:t>
      </w:r>
    </w:p>
    <w:p w:rsidR="00E10087" w:rsidRPr="000F1892" w:rsidRDefault="00E10087" w:rsidP="00E10087">
      <w:pPr>
        <w:jc w:val="both"/>
        <w:rPr>
          <w:i/>
        </w:rPr>
      </w:pPr>
      <w:r w:rsidRPr="000F1892">
        <w:rPr>
          <w:i/>
        </w:rPr>
        <w:t xml:space="preserve">Vor fi detaliate cateva aspecte relevante pentru business din perspectiva urmatoarelor </w:t>
      </w:r>
      <w:r w:rsidR="000F1892" w:rsidRPr="000F1892">
        <w:rPr>
          <w:i/>
        </w:rPr>
        <w:t>elemente (dupa caz):</w:t>
      </w:r>
    </w:p>
    <w:p w:rsidR="00F30393" w:rsidRPr="00780960" w:rsidRDefault="007440C0" w:rsidP="00E10087">
      <w:pPr>
        <w:numPr>
          <w:ilvl w:val="0"/>
          <w:numId w:val="10"/>
        </w:numPr>
        <w:jc w:val="both"/>
        <w:rPr>
          <w:b/>
          <w:i/>
        </w:rPr>
      </w:pPr>
      <w:r w:rsidRPr="00780960">
        <w:rPr>
          <w:b/>
          <w:i/>
        </w:rPr>
        <w:t>protejarea mediului</w:t>
      </w:r>
      <w:r w:rsidR="00780960">
        <w:rPr>
          <w:b/>
          <w:i/>
        </w:rPr>
        <w:t>:</w:t>
      </w:r>
      <w:r w:rsidR="00780960">
        <w:rPr>
          <w:i/>
        </w:rPr>
        <w:t xml:space="preserve"> masuri de protejare a mediului</w:t>
      </w:r>
    </w:p>
    <w:p w:rsidR="00F30393" w:rsidRPr="000F1892" w:rsidRDefault="007440C0" w:rsidP="00E10087">
      <w:pPr>
        <w:numPr>
          <w:ilvl w:val="0"/>
          <w:numId w:val="10"/>
        </w:numPr>
        <w:jc w:val="both"/>
        <w:rPr>
          <w:i/>
        </w:rPr>
      </w:pPr>
      <w:r w:rsidRPr="00780960">
        <w:rPr>
          <w:b/>
          <w:i/>
        </w:rPr>
        <w:t>poluatorul plateste</w:t>
      </w:r>
      <w:r w:rsidR="00780960" w:rsidRPr="00780960">
        <w:rPr>
          <w:b/>
          <w:i/>
        </w:rPr>
        <w:t>:</w:t>
      </w:r>
      <w:r w:rsidR="00780960">
        <w:rPr>
          <w:i/>
        </w:rPr>
        <w:t xml:space="preserve"> masuri de compensare in caz de poluare a mediului</w:t>
      </w:r>
    </w:p>
    <w:p w:rsidR="00F30393" w:rsidRPr="000F1892" w:rsidRDefault="007440C0" w:rsidP="00E10087">
      <w:pPr>
        <w:numPr>
          <w:ilvl w:val="0"/>
          <w:numId w:val="10"/>
        </w:numPr>
        <w:jc w:val="both"/>
        <w:rPr>
          <w:i/>
        </w:rPr>
      </w:pPr>
      <w:r w:rsidRPr="00780960">
        <w:rPr>
          <w:b/>
          <w:i/>
        </w:rPr>
        <w:t>dezvoltarea durabila</w:t>
      </w:r>
      <w:r w:rsidR="00780960" w:rsidRPr="00780960">
        <w:rPr>
          <w:b/>
          <w:i/>
        </w:rPr>
        <w:t>:</w:t>
      </w:r>
      <w:r w:rsidR="00780960">
        <w:rPr>
          <w:i/>
        </w:rPr>
        <w:t xml:space="preserve"> managementul inteligent al resurselor, al deseurilor, economie circulara</w:t>
      </w:r>
    </w:p>
    <w:p w:rsidR="00F30393" w:rsidRPr="000F1892" w:rsidRDefault="007440C0" w:rsidP="00E10087">
      <w:pPr>
        <w:numPr>
          <w:ilvl w:val="0"/>
          <w:numId w:val="10"/>
        </w:numPr>
        <w:jc w:val="both"/>
        <w:rPr>
          <w:i/>
        </w:rPr>
      </w:pPr>
      <w:r w:rsidRPr="00780960">
        <w:rPr>
          <w:b/>
          <w:i/>
        </w:rPr>
        <w:t>egalitatea de sanse</w:t>
      </w:r>
      <w:r w:rsidR="00780960" w:rsidRPr="00780960">
        <w:rPr>
          <w:b/>
          <w:i/>
        </w:rPr>
        <w:t>:</w:t>
      </w:r>
      <w:r w:rsidR="00780960">
        <w:rPr>
          <w:i/>
        </w:rPr>
        <w:t xml:space="preserve"> tratament egal, incluziune economica si sociala, nediscriminare, utilizare de personal din categorii defavorizate, atentia speciala acordata diverselor categorii defavorizate</w:t>
      </w:r>
    </w:p>
    <w:p w:rsidR="00F30393" w:rsidRPr="000F1892" w:rsidRDefault="007440C0" w:rsidP="00E10087">
      <w:pPr>
        <w:numPr>
          <w:ilvl w:val="0"/>
          <w:numId w:val="10"/>
        </w:numPr>
        <w:jc w:val="both"/>
        <w:rPr>
          <w:i/>
        </w:rPr>
      </w:pPr>
      <w:r w:rsidRPr="00780960">
        <w:rPr>
          <w:b/>
          <w:i/>
        </w:rPr>
        <w:t>inovarea sociala</w:t>
      </w:r>
      <w:r w:rsidR="00780960" w:rsidRPr="00780960">
        <w:rPr>
          <w:b/>
          <w:i/>
        </w:rPr>
        <w:t>:</w:t>
      </w:r>
      <w:r w:rsidR="00780960">
        <w:rPr>
          <w:i/>
        </w:rPr>
        <w:t xml:space="preserve"> sustinerea economiei locale, beneficii sociale</w:t>
      </w:r>
      <w:r w:rsidR="00682CD8">
        <w:rPr>
          <w:i/>
        </w:rPr>
        <w:t>, activitati de CDI (cercetare-dezvoltare-inovare)</w:t>
      </w:r>
    </w:p>
    <w:p w:rsidR="00F30393" w:rsidRPr="000F1892" w:rsidRDefault="007440C0" w:rsidP="00E10087">
      <w:pPr>
        <w:numPr>
          <w:ilvl w:val="0"/>
          <w:numId w:val="10"/>
        </w:numPr>
        <w:jc w:val="both"/>
        <w:rPr>
          <w:i/>
        </w:rPr>
      </w:pPr>
      <w:r w:rsidRPr="00780960">
        <w:rPr>
          <w:b/>
          <w:i/>
        </w:rPr>
        <w:t>utilizarea TIC</w:t>
      </w:r>
      <w:r w:rsidR="00780960" w:rsidRPr="00780960">
        <w:rPr>
          <w:b/>
          <w:i/>
        </w:rPr>
        <w:t>:</w:t>
      </w:r>
      <w:r w:rsidR="00780960">
        <w:rPr>
          <w:i/>
        </w:rPr>
        <w:t xml:space="preserve"> echipamente, tehnici si instrumente IT</w:t>
      </w:r>
    </w:p>
    <w:p w:rsidR="00E10087" w:rsidRDefault="00E10087" w:rsidP="00DC1441">
      <w:pPr>
        <w:jc w:val="both"/>
      </w:pPr>
    </w:p>
    <w:p w:rsidR="00A71390" w:rsidRPr="00C11740" w:rsidRDefault="00DC1441" w:rsidP="0001227D">
      <w:pPr>
        <w:numPr>
          <w:ilvl w:val="0"/>
          <w:numId w:val="4"/>
        </w:numPr>
        <w:shd w:val="clear" w:color="auto" w:fill="FF0000"/>
        <w:jc w:val="both"/>
        <w:rPr>
          <w:b/>
          <w:i/>
          <w:color w:val="FFFFFF" w:themeColor="background1"/>
          <w:sz w:val="28"/>
        </w:rPr>
      </w:pPr>
      <w:r w:rsidRPr="00C11740">
        <w:rPr>
          <w:b/>
          <w:i/>
          <w:color w:val="FFFFFF" w:themeColor="background1"/>
          <w:sz w:val="28"/>
        </w:rPr>
        <w:t xml:space="preserve">IV. Concluzii </w:t>
      </w:r>
    </w:p>
    <w:p w:rsidR="004C36F7" w:rsidRPr="0037275B" w:rsidRDefault="004C36F7" w:rsidP="004C36F7">
      <w:pPr>
        <w:jc w:val="both"/>
      </w:pPr>
    </w:p>
    <w:p w:rsidR="0037275B" w:rsidRPr="00486607" w:rsidRDefault="0037275B" w:rsidP="004C36F7">
      <w:pPr>
        <w:jc w:val="both"/>
        <w:rPr>
          <w:i/>
        </w:rPr>
      </w:pPr>
      <w:r w:rsidRPr="00486607">
        <w:rPr>
          <w:i/>
        </w:rPr>
        <w:t>Concluziile vor fi trase in termeni de:</w:t>
      </w:r>
    </w:p>
    <w:p w:rsidR="0037275B" w:rsidRPr="00486607" w:rsidRDefault="0037275B" w:rsidP="004C36F7">
      <w:pPr>
        <w:jc w:val="both"/>
        <w:rPr>
          <w:i/>
        </w:rPr>
      </w:pPr>
      <w:r w:rsidRPr="00486607">
        <w:rPr>
          <w:i/>
        </w:rPr>
        <w:t>- atractivitate a afacerii;</w:t>
      </w:r>
    </w:p>
    <w:p w:rsidR="0037275B" w:rsidRPr="00486607" w:rsidRDefault="0037275B" w:rsidP="004C36F7">
      <w:pPr>
        <w:jc w:val="both"/>
        <w:rPr>
          <w:i/>
        </w:rPr>
      </w:pPr>
      <w:r w:rsidRPr="00486607">
        <w:rPr>
          <w:i/>
        </w:rPr>
        <w:t>- relevanta produselor/serviciilor;</w:t>
      </w:r>
    </w:p>
    <w:p w:rsidR="0037275B" w:rsidRPr="00486607" w:rsidRDefault="0037275B" w:rsidP="004C36F7">
      <w:pPr>
        <w:jc w:val="both"/>
        <w:rPr>
          <w:i/>
        </w:rPr>
      </w:pPr>
      <w:r w:rsidRPr="00486607">
        <w:rPr>
          <w:i/>
        </w:rPr>
        <w:t>- eficienta si eficacitatea politicilor si strategiilor;</w:t>
      </w:r>
    </w:p>
    <w:p w:rsidR="004C36F7" w:rsidRDefault="0037275B" w:rsidP="004C36F7">
      <w:pPr>
        <w:jc w:val="both"/>
        <w:rPr>
          <w:i/>
        </w:rPr>
      </w:pPr>
      <w:r w:rsidRPr="00486607">
        <w:rPr>
          <w:i/>
        </w:rPr>
        <w:t>- impact si sustenabilitate a produselor/serviciilor, respectiv a afacerii.</w:t>
      </w:r>
    </w:p>
    <w:p w:rsidR="001622D7" w:rsidRDefault="001622D7" w:rsidP="004C36F7">
      <w:pPr>
        <w:jc w:val="both"/>
        <w:rPr>
          <w:i/>
        </w:rPr>
      </w:pPr>
    </w:p>
    <w:p w:rsidR="001622D7" w:rsidRPr="001E5A0C" w:rsidRDefault="001E5A0C" w:rsidP="004C36F7">
      <w:pPr>
        <w:jc w:val="both"/>
        <w:rPr>
          <w:i/>
          <w:highlight w:val="yellow"/>
        </w:rPr>
      </w:pPr>
      <w:r>
        <w:rPr>
          <w:i/>
          <w:highlight w:val="yellow"/>
        </w:rPr>
        <w:t xml:space="preserve">Recapitularea </w:t>
      </w:r>
      <w:r w:rsidR="001622D7" w:rsidRPr="001E5A0C">
        <w:rPr>
          <w:i/>
          <w:highlight w:val="yellow"/>
        </w:rPr>
        <w:t xml:space="preserve">cheltuielilor care </w:t>
      </w:r>
      <w:r>
        <w:rPr>
          <w:i/>
          <w:highlight w:val="yellow"/>
        </w:rPr>
        <w:t>se vor face din subventie (denum</w:t>
      </w:r>
      <w:bookmarkStart w:id="0" w:name="_GoBack"/>
      <w:bookmarkEnd w:id="0"/>
      <w:r w:rsidR="001622D7" w:rsidRPr="001E5A0C">
        <w:rPr>
          <w:i/>
          <w:highlight w:val="yellow"/>
        </w:rPr>
        <w:t xml:space="preserve">ire, valoare). </w:t>
      </w:r>
    </w:p>
    <w:p w:rsidR="001622D7" w:rsidRPr="001E5A0C" w:rsidRDefault="001622D7" w:rsidP="004C36F7">
      <w:pPr>
        <w:jc w:val="both"/>
        <w:rPr>
          <w:i/>
          <w:highlight w:val="yellow"/>
        </w:rPr>
      </w:pPr>
      <w:r w:rsidRPr="001E5A0C">
        <w:rPr>
          <w:i/>
          <w:highlight w:val="yellow"/>
        </w:rPr>
        <w:t xml:space="preserve">(Exemplu: </w:t>
      </w:r>
    </w:p>
    <w:p w:rsidR="001622D7" w:rsidRPr="001E5A0C" w:rsidRDefault="001622D7" w:rsidP="001622D7">
      <w:pPr>
        <w:ind w:firstLine="720"/>
        <w:jc w:val="both"/>
        <w:rPr>
          <w:i/>
          <w:highlight w:val="yellow"/>
        </w:rPr>
      </w:pPr>
      <w:r w:rsidRPr="001E5A0C">
        <w:rPr>
          <w:i/>
          <w:highlight w:val="yellow"/>
        </w:rPr>
        <w:t>salarii, 10.000 lei</w:t>
      </w:r>
    </w:p>
    <w:p w:rsidR="001622D7" w:rsidRPr="001E5A0C" w:rsidRDefault="001622D7" w:rsidP="001622D7">
      <w:pPr>
        <w:ind w:firstLine="720"/>
        <w:jc w:val="both"/>
        <w:rPr>
          <w:i/>
          <w:highlight w:val="yellow"/>
        </w:rPr>
      </w:pPr>
      <w:r w:rsidRPr="001E5A0C">
        <w:rPr>
          <w:i/>
          <w:highlight w:val="yellow"/>
        </w:rPr>
        <w:t>chirie sediu, 5.000 lei</w:t>
      </w:r>
    </w:p>
    <w:p w:rsidR="001622D7" w:rsidRPr="001E5A0C" w:rsidRDefault="001622D7" w:rsidP="001622D7">
      <w:pPr>
        <w:ind w:firstLine="720"/>
        <w:jc w:val="both"/>
        <w:rPr>
          <w:i/>
          <w:highlight w:val="yellow"/>
        </w:rPr>
      </w:pPr>
      <w:r w:rsidRPr="001E5A0C">
        <w:rPr>
          <w:i/>
          <w:highlight w:val="yellow"/>
        </w:rPr>
        <w:t>echipamente fotocopeire, 10.000 lei</w:t>
      </w:r>
    </w:p>
    <w:p w:rsidR="001622D7" w:rsidRPr="001E5A0C" w:rsidRDefault="001622D7" w:rsidP="004C36F7">
      <w:pPr>
        <w:jc w:val="both"/>
        <w:rPr>
          <w:i/>
          <w:highlight w:val="yellow"/>
        </w:rPr>
      </w:pPr>
      <w:r w:rsidRPr="001E5A0C">
        <w:rPr>
          <w:i/>
          <w:highlight w:val="yellow"/>
        </w:rPr>
        <w:tab/>
        <w:t>taxe autorizatii, 5.000 lei</w:t>
      </w:r>
    </w:p>
    <w:p w:rsidR="001622D7" w:rsidRPr="001E5A0C" w:rsidRDefault="001622D7" w:rsidP="004C36F7">
      <w:pPr>
        <w:jc w:val="both"/>
        <w:rPr>
          <w:i/>
          <w:highlight w:val="yellow"/>
        </w:rPr>
      </w:pPr>
      <w:r w:rsidRPr="001E5A0C">
        <w:rPr>
          <w:i/>
          <w:highlight w:val="yellow"/>
        </w:rPr>
        <w:tab/>
        <w:t>materii prime si materiale, 12.000 lei</w:t>
      </w:r>
    </w:p>
    <w:p w:rsidR="001622D7" w:rsidRDefault="001622D7" w:rsidP="004C36F7">
      <w:pPr>
        <w:jc w:val="both"/>
        <w:rPr>
          <w:i/>
        </w:rPr>
      </w:pPr>
      <w:r w:rsidRPr="001E5A0C">
        <w:rPr>
          <w:i/>
          <w:highlight w:val="yellow"/>
        </w:rPr>
        <w:tab/>
        <w:t>etc.)</w:t>
      </w:r>
    </w:p>
    <w:p w:rsidR="001622D7" w:rsidRDefault="001622D7" w:rsidP="004C36F7">
      <w:pPr>
        <w:jc w:val="both"/>
      </w:pPr>
    </w:p>
    <w:p w:rsidR="001E5A0C" w:rsidRDefault="001E5A0C" w:rsidP="004C36F7">
      <w:pPr>
        <w:jc w:val="both"/>
      </w:pPr>
    </w:p>
    <w:p w:rsidR="001E5A0C" w:rsidRPr="001E5A0C" w:rsidRDefault="001E5A0C" w:rsidP="004C36F7">
      <w:pPr>
        <w:jc w:val="both"/>
        <w:rPr>
          <w:highlight w:val="yellow"/>
        </w:rPr>
      </w:pPr>
      <w:r w:rsidRPr="001E5A0C">
        <w:rPr>
          <w:highlight w:val="yellow"/>
        </w:rPr>
        <w:t>! Atentie. Inainte de transmiterea candidaturii dvoastra pentru concursul de idei de afaceri, va rugam sa verificati daca:</w:t>
      </w:r>
    </w:p>
    <w:p w:rsidR="001E5A0C" w:rsidRPr="001E5A0C" w:rsidRDefault="001E5A0C" w:rsidP="004C36F7">
      <w:pPr>
        <w:jc w:val="both"/>
        <w:rPr>
          <w:highlight w:val="yellow"/>
        </w:rPr>
      </w:pPr>
      <w:r w:rsidRPr="001E5A0C">
        <w:rPr>
          <w:highlight w:val="yellow"/>
        </w:rPr>
        <w:tab/>
        <w:t>- TOATE rubricile acestui model au fost completate</w:t>
      </w:r>
    </w:p>
    <w:p w:rsidR="001E5A0C" w:rsidRDefault="001E5A0C" w:rsidP="001E5A0C">
      <w:pPr>
        <w:ind w:firstLine="720"/>
        <w:jc w:val="both"/>
      </w:pPr>
      <w:r w:rsidRPr="001E5A0C">
        <w:rPr>
          <w:highlight w:val="yellow"/>
        </w:rPr>
        <w:t>- numele dvoastra este mentionat DOAR in foaia de capat a planului de afaceri</w:t>
      </w:r>
    </w:p>
    <w:p w:rsidR="001E5A0C" w:rsidRDefault="001E5A0C" w:rsidP="001E5A0C">
      <w:pPr>
        <w:ind w:firstLine="720"/>
        <w:jc w:val="both"/>
      </w:pPr>
      <w:r>
        <w:t xml:space="preserve">- </w:t>
      </w:r>
    </w:p>
    <w:p w:rsidR="001E5A0C" w:rsidRPr="001E5A0C" w:rsidRDefault="001E5A0C" w:rsidP="004C36F7">
      <w:pPr>
        <w:jc w:val="both"/>
      </w:pPr>
      <w:r>
        <w:t xml:space="preserve"> </w:t>
      </w:r>
    </w:p>
    <w:sectPr w:rsidR="001E5A0C" w:rsidRPr="001E5A0C" w:rsidSect="00D92DA2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CC" w:rsidRDefault="00C032CC" w:rsidP="00793E38">
      <w:pPr>
        <w:spacing w:line="240" w:lineRule="auto"/>
      </w:pPr>
      <w:r>
        <w:separator/>
      </w:r>
    </w:p>
  </w:endnote>
  <w:endnote w:type="continuationSeparator" w:id="0">
    <w:p w:rsidR="00C032CC" w:rsidRDefault="00C032CC" w:rsidP="0079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D9" w:rsidRDefault="00C150D9" w:rsidP="00793E38">
    <w:pPr>
      <w:pStyle w:val="Footer"/>
      <w:tabs>
        <w:tab w:val="clear" w:pos="4680"/>
        <w:tab w:val="center" w:pos="-5954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jc w:val="center"/>
    </w:pPr>
    <w:r>
      <w:object w:dxaOrig="2552" w:dyaOrig="1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36pt" o:ole="">
          <v:imagedata r:id="rId1" o:title=""/>
        </v:shape>
        <o:OLEObject Type="Embed" ProgID="CorelDRAW.Graphic.12" ShapeID="_x0000_i1025" DrawAspect="Content" ObjectID="_1605350405" r:id="rId2"/>
      </w:object>
    </w:r>
    <w:r>
      <w:tab/>
    </w:r>
    <w:r w:rsidRPr="0028431F">
      <w:rPr>
        <w:noProof/>
        <w:lang w:val="ro-RO" w:eastAsia="ro-RO"/>
      </w:rPr>
      <w:drawing>
        <wp:inline distT="0" distB="0" distL="0" distR="0" wp14:anchorId="66AB145D" wp14:editId="4C392959">
          <wp:extent cx="431800" cy="431800"/>
          <wp:effectExtent l="0" t="0" r="6350" b="6350"/>
          <wp:docPr id="14" name="Picture 6" descr="Imagini pentru usamv cl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Imagini pentru usamv clu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rPr>
        <w:rFonts w:eastAsia="Times New Roman"/>
        <w:noProof/>
        <w:color w:val="000000"/>
        <w:szCs w:val="24"/>
        <w:lang w:val="ro-RO" w:eastAsia="ro-RO"/>
      </w:rPr>
      <w:drawing>
        <wp:inline distT="0" distB="0" distL="0" distR="0" wp14:anchorId="47F414F2" wp14:editId="79D46B0A">
          <wp:extent cx="520700" cy="488950"/>
          <wp:effectExtent l="0" t="0" r="0" b="6350"/>
          <wp:docPr id="15" name="Picture 1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imag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ro-RO" w:eastAsia="ro-RO"/>
      </w:rPr>
      <w:drawing>
        <wp:inline distT="0" distB="0" distL="0" distR="0" wp14:anchorId="651B6ABF" wp14:editId="67DB1500">
          <wp:extent cx="419100" cy="419100"/>
          <wp:effectExtent l="0" t="0" r="0" b="0"/>
          <wp:docPr id="16" name="Picture 16" descr="Logo CCI MARAM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CI MARAMUR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431F">
      <w:rPr>
        <w:noProof/>
        <w:lang w:val="ro-RO" w:eastAsia="ro-RO"/>
      </w:rPr>
      <w:drawing>
        <wp:inline distT="0" distB="0" distL="0" distR="0" wp14:anchorId="5AC18541" wp14:editId="4D21E9CD">
          <wp:extent cx="420370" cy="406039"/>
          <wp:effectExtent l="0" t="0" r="0" b="0"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060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 w:rsidRPr="0028431F">
      <w:rPr>
        <w:noProof/>
        <w:lang w:val="ro-RO" w:eastAsia="ro-RO"/>
      </w:rPr>
      <w:drawing>
        <wp:inline distT="0" distB="0" distL="0" distR="0" wp14:anchorId="2913397C" wp14:editId="619125FB">
          <wp:extent cx="612592" cy="26035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97" cy="26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CC" w:rsidRDefault="00C032CC" w:rsidP="00793E38">
      <w:pPr>
        <w:spacing w:line="240" w:lineRule="auto"/>
      </w:pPr>
      <w:r>
        <w:separator/>
      </w:r>
    </w:p>
  </w:footnote>
  <w:footnote w:type="continuationSeparator" w:id="0">
    <w:p w:rsidR="00C032CC" w:rsidRDefault="00C032CC" w:rsidP="00793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D9" w:rsidRDefault="00C150D9" w:rsidP="00793E38">
    <w:pPr>
      <w:jc w:val="center"/>
    </w:pPr>
    <w:r>
      <w:rPr>
        <w:noProof/>
        <w:lang w:val="ro-RO" w:eastAsia="ro-RO"/>
      </w:rPr>
      <w:drawing>
        <wp:inline distT="0" distB="0" distL="0" distR="0" wp14:anchorId="2C28618F" wp14:editId="24337F65">
          <wp:extent cx="4961081" cy="4953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299" cy="503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50D9" w:rsidRPr="00793E38" w:rsidRDefault="00C150D9" w:rsidP="00793E38">
    <w:pPr>
      <w:jc w:val="center"/>
      <w:rPr>
        <w:sz w:val="20"/>
      </w:rPr>
    </w:pPr>
    <w:r w:rsidRPr="007D6443">
      <w:rPr>
        <w:sz w:val="18"/>
      </w:rPr>
      <w:t>Proiect cofinantat din Programul Operational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01A"/>
    <w:multiLevelType w:val="hybridMultilevel"/>
    <w:tmpl w:val="684C9368"/>
    <w:lvl w:ilvl="0" w:tplc="8A24F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5095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BED4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AC71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80D7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B0FF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50C2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1688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20B1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ECA0CCC"/>
    <w:multiLevelType w:val="hybridMultilevel"/>
    <w:tmpl w:val="3B0C8E1C"/>
    <w:lvl w:ilvl="0" w:tplc="4970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06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E4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4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8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2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2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EC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3246C2"/>
    <w:multiLevelType w:val="hybridMultilevel"/>
    <w:tmpl w:val="8D6E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5D2B"/>
    <w:multiLevelType w:val="hybridMultilevel"/>
    <w:tmpl w:val="29143780"/>
    <w:lvl w:ilvl="0" w:tplc="B8E2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6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ED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C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22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EC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2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444A91"/>
    <w:multiLevelType w:val="hybridMultilevel"/>
    <w:tmpl w:val="58762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78B0"/>
    <w:multiLevelType w:val="hybridMultilevel"/>
    <w:tmpl w:val="7820CB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F71FC"/>
    <w:multiLevelType w:val="hybridMultilevel"/>
    <w:tmpl w:val="2A3809DE"/>
    <w:lvl w:ilvl="0" w:tplc="E16E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0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C0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E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4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A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C9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8C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E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D36F22"/>
    <w:multiLevelType w:val="hybridMultilevel"/>
    <w:tmpl w:val="86B0B82C"/>
    <w:lvl w:ilvl="0" w:tplc="E90E4F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F4A2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5270C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0437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948D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1E96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5419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902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026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E1B5C31"/>
    <w:multiLevelType w:val="hybridMultilevel"/>
    <w:tmpl w:val="0426A608"/>
    <w:lvl w:ilvl="0" w:tplc="353E1A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C80B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CA82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2C8F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6E32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5088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7AE9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7C93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7A2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6F556CAD"/>
    <w:multiLevelType w:val="hybridMultilevel"/>
    <w:tmpl w:val="F5A6971E"/>
    <w:lvl w:ilvl="0" w:tplc="CB1202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926C2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DED6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A81A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5096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D269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C80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0A52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243D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0"/>
    <w:rsid w:val="0001227D"/>
    <w:rsid w:val="00015DAD"/>
    <w:rsid w:val="000326B7"/>
    <w:rsid w:val="0003691C"/>
    <w:rsid w:val="00080673"/>
    <w:rsid w:val="00081730"/>
    <w:rsid w:val="0009061C"/>
    <w:rsid w:val="000D40E9"/>
    <w:rsid w:val="000F1892"/>
    <w:rsid w:val="000F4CF1"/>
    <w:rsid w:val="00103023"/>
    <w:rsid w:val="00140719"/>
    <w:rsid w:val="001622D7"/>
    <w:rsid w:val="001913E5"/>
    <w:rsid w:val="001D6EA1"/>
    <w:rsid w:val="001E5A0C"/>
    <w:rsid w:val="00215A29"/>
    <w:rsid w:val="0023239F"/>
    <w:rsid w:val="0026433B"/>
    <w:rsid w:val="00297030"/>
    <w:rsid w:val="002C4F96"/>
    <w:rsid w:val="0030160C"/>
    <w:rsid w:val="003161BA"/>
    <w:rsid w:val="00346F35"/>
    <w:rsid w:val="0035120D"/>
    <w:rsid w:val="003577AD"/>
    <w:rsid w:val="0037275B"/>
    <w:rsid w:val="00375062"/>
    <w:rsid w:val="003A41C2"/>
    <w:rsid w:val="003E0B8B"/>
    <w:rsid w:val="00417BAC"/>
    <w:rsid w:val="004338D8"/>
    <w:rsid w:val="00437A20"/>
    <w:rsid w:val="00454418"/>
    <w:rsid w:val="00475355"/>
    <w:rsid w:val="00482CB5"/>
    <w:rsid w:val="00486607"/>
    <w:rsid w:val="0048661E"/>
    <w:rsid w:val="004C36F7"/>
    <w:rsid w:val="004D232F"/>
    <w:rsid w:val="004D5A83"/>
    <w:rsid w:val="00524FC9"/>
    <w:rsid w:val="00535F93"/>
    <w:rsid w:val="00536862"/>
    <w:rsid w:val="00540D85"/>
    <w:rsid w:val="005726D0"/>
    <w:rsid w:val="00597F36"/>
    <w:rsid w:val="005E2C96"/>
    <w:rsid w:val="006032F4"/>
    <w:rsid w:val="00621D24"/>
    <w:rsid w:val="006364C6"/>
    <w:rsid w:val="006622CB"/>
    <w:rsid w:val="00662330"/>
    <w:rsid w:val="006630E6"/>
    <w:rsid w:val="00682CD8"/>
    <w:rsid w:val="006916AB"/>
    <w:rsid w:val="006A6FF8"/>
    <w:rsid w:val="006C0844"/>
    <w:rsid w:val="006E5CA5"/>
    <w:rsid w:val="00703250"/>
    <w:rsid w:val="00731886"/>
    <w:rsid w:val="007440C0"/>
    <w:rsid w:val="00762054"/>
    <w:rsid w:val="00780960"/>
    <w:rsid w:val="00787341"/>
    <w:rsid w:val="00793E38"/>
    <w:rsid w:val="007A4640"/>
    <w:rsid w:val="007B0735"/>
    <w:rsid w:val="007B35F6"/>
    <w:rsid w:val="007C1B99"/>
    <w:rsid w:val="00804F23"/>
    <w:rsid w:val="00815063"/>
    <w:rsid w:val="00820496"/>
    <w:rsid w:val="00837624"/>
    <w:rsid w:val="00863B39"/>
    <w:rsid w:val="00863BB2"/>
    <w:rsid w:val="00870F09"/>
    <w:rsid w:val="008F4ECE"/>
    <w:rsid w:val="00944F2E"/>
    <w:rsid w:val="0095252B"/>
    <w:rsid w:val="00957F6E"/>
    <w:rsid w:val="009A111F"/>
    <w:rsid w:val="009A29FD"/>
    <w:rsid w:val="009B1151"/>
    <w:rsid w:val="009C4D01"/>
    <w:rsid w:val="009E3B8D"/>
    <w:rsid w:val="009E4BBA"/>
    <w:rsid w:val="00A01445"/>
    <w:rsid w:val="00A02CF8"/>
    <w:rsid w:val="00A03EEB"/>
    <w:rsid w:val="00A072F5"/>
    <w:rsid w:val="00A3650A"/>
    <w:rsid w:val="00A71390"/>
    <w:rsid w:val="00A94036"/>
    <w:rsid w:val="00AA446F"/>
    <w:rsid w:val="00B012E9"/>
    <w:rsid w:val="00B127C2"/>
    <w:rsid w:val="00B25A47"/>
    <w:rsid w:val="00B27335"/>
    <w:rsid w:val="00B43D3E"/>
    <w:rsid w:val="00B62F44"/>
    <w:rsid w:val="00B96164"/>
    <w:rsid w:val="00BA270A"/>
    <w:rsid w:val="00BA4025"/>
    <w:rsid w:val="00BA647D"/>
    <w:rsid w:val="00BA6D51"/>
    <w:rsid w:val="00BB7582"/>
    <w:rsid w:val="00BD158E"/>
    <w:rsid w:val="00BD56C0"/>
    <w:rsid w:val="00BF4104"/>
    <w:rsid w:val="00C0205B"/>
    <w:rsid w:val="00C032CC"/>
    <w:rsid w:val="00C103B0"/>
    <w:rsid w:val="00C11740"/>
    <w:rsid w:val="00C14B8C"/>
    <w:rsid w:val="00C150D9"/>
    <w:rsid w:val="00C347C4"/>
    <w:rsid w:val="00C778C9"/>
    <w:rsid w:val="00CA1150"/>
    <w:rsid w:val="00CB729C"/>
    <w:rsid w:val="00CC4F6F"/>
    <w:rsid w:val="00CD43F2"/>
    <w:rsid w:val="00CD60F3"/>
    <w:rsid w:val="00D04F33"/>
    <w:rsid w:val="00D05BAF"/>
    <w:rsid w:val="00D423A0"/>
    <w:rsid w:val="00D4559B"/>
    <w:rsid w:val="00D67469"/>
    <w:rsid w:val="00D73208"/>
    <w:rsid w:val="00D92DA2"/>
    <w:rsid w:val="00DA37E4"/>
    <w:rsid w:val="00DB5136"/>
    <w:rsid w:val="00DB7BB5"/>
    <w:rsid w:val="00DC1441"/>
    <w:rsid w:val="00DC776C"/>
    <w:rsid w:val="00E01E3D"/>
    <w:rsid w:val="00E10087"/>
    <w:rsid w:val="00E35EBB"/>
    <w:rsid w:val="00E42EF3"/>
    <w:rsid w:val="00E46709"/>
    <w:rsid w:val="00E50B5C"/>
    <w:rsid w:val="00E51374"/>
    <w:rsid w:val="00E52F96"/>
    <w:rsid w:val="00E7444D"/>
    <w:rsid w:val="00E77683"/>
    <w:rsid w:val="00E91D97"/>
    <w:rsid w:val="00E97F3A"/>
    <w:rsid w:val="00EA0D2D"/>
    <w:rsid w:val="00EA2563"/>
    <w:rsid w:val="00EE5819"/>
    <w:rsid w:val="00EF7859"/>
    <w:rsid w:val="00F21753"/>
    <w:rsid w:val="00F27E57"/>
    <w:rsid w:val="00F30393"/>
    <w:rsid w:val="00F40003"/>
    <w:rsid w:val="00F437FD"/>
    <w:rsid w:val="00F91EA6"/>
    <w:rsid w:val="00FB1861"/>
    <w:rsid w:val="00FE7567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3E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3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624"/>
    <w:pPr>
      <w:ind w:left="720"/>
      <w:contextualSpacing/>
    </w:pPr>
  </w:style>
  <w:style w:type="table" w:styleId="TableGrid">
    <w:name w:val="Table Grid"/>
    <w:basedOn w:val="TableNormal"/>
    <w:rsid w:val="00DA37E4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5C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CA5"/>
    <w:rPr>
      <w:color w:val="800080"/>
      <w:u w:val="single"/>
    </w:rPr>
  </w:style>
  <w:style w:type="paragraph" w:customStyle="1" w:styleId="font5">
    <w:name w:val="font5"/>
    <w:basedOn w:val="Normal"/>
    <w:rsid w:val="006E5C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6E5CA5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0">
    <w:name w:val="xl70"/>
    <w:basedOn w:val="Normal"/>
    <w:rsid w:val="006E5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1">
    <w:name w:val="xl71"/>
    <w:basedOn w:val="Normal"/>
    <w:rsid w:val="006E5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2">
    <w:name w:val="xl72"/>
    <w:basedOn w:val="Normal"/>
    <w:rsid w:val="006E5C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3">
    <w:name w:val="xl73"/>
    <w:basedOn w:val="Normal"/>
    <w:rsid w:val="006E5C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4">
    <w:name w:val="xl74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5">
    <w:name w:val="xl75"/>
    <w:basedOn w:val="Normal"/>
    <w:rsid w:val="006E5C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6">
    <w:name w:val="xl76"/>
    <w:basedOn w:val="Normal"/>
    <w:rsid w:val="006E5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7">
    <w:name w:val="xl77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8">
    <w:name w:val="xl78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79">
    <w:name w:val="xl79"/>
    <w:basedOn w:val="Normal"/>
    <w:rsid w:val="006E5C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0">
    <w:name w:val="xl80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1">
    <w:name w:val="xl81"/>
    <w:basedOn w:val="Normal"/>
    <w:rsid w:val="006E5C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2">
    <w:name w:val="xl82"/>
    <w:basedOn w:val="Normal"/>
    <w:rsid w:val="006E5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3">
    <w:name w:val="xl83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4">
    <w:name w:val="xl84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5">
    <w:name w:val="xl85"/>
    <w:basedOn w:val="Normal"/>
    <w:rsid w:val="006E5C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6">
    <w:name w:val="xl86"/>
    <w:basedOn w:val="Normal"/>
    <w:rsid w:val="006E5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7">
    <w:name w:val="xl87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8">
    <w:name w:val="xl88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9">
    <w:name w:val="xl89"/>
    <w:basedOn w:val="Normal"/>
    <w:rsid w:val="006E5CA5"/>
    <w:pPr>
      <w:pBdr>
        <w:top w:val="single" w:sz="4" w:space="0" w:color="auto"/>
        <w:lef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0">
    <w:name w:val="xl90"/>
    <w:basedOn w:val="Normal"/>
    <w:rsid w:val="006E5C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1">
    <w:name w:val="xl91"/>
    <w:basedOn w:val="Normal"/>
    <w:rsid w:val="006E5CA5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2">
    <w:name w:val="xl92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93">
    <w:name w:val="xl93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94">
    <w:name w:val="xl94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5">
    <w:name w:val="xl95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6">
    <w:name w:val="xl96"/>
    <w:basedOn w:val="Normal"/>
    <w:rsid w:val="006E5C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7">
    <w:name w:val="xl97"/>
    <w:basedOn w:val="Normal"/>
    <w:rsid w:val="006E5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8">
    <w:name w:val="xl98"/>
    <w:basedOn w:val="Normal"/>
    <w:rsid w:val="006E5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9">
    <w:name w:val="xl99"/>
    <w:basedOn w:val="Normal"/>
    <w:rsid w:val="006E5C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00">
    <w:name w:val="xl100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01">
    <w:name w:val="xl101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02">
    <w:name w:val="xl102"/>
    <w:basedOn w:val="Normal"/>
    <w:rsid w:val="006E5C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03">
    <w:name w:val="xl103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4">
    <w:name w:val="xl104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5">
    <w:name w:val="xl105"/>
    <w:basedOn w:val="Normal"/>
    <w:rsid w:val="006E5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6">
    <w:name w:val="xl106"/>
    <w:basedOn w:val="Normal"/>
    <w:rsid w:val="006E5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7">
    <w:name w:val="xl107"/>
    <w:basedOn w:val="Normal"/>
    <w:rsid w:val="006E5C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08">
    <w:name w:val="xl108"/>
    <w:basedOn w:val="Normal"/>
    <w:rsid w:val="006E5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09">
    <w:name w:val="xl109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0">
    <w:name w:val="xl110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1">
    <w:name w:val="xl111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2">
    <w:name w:val="xl112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3">
    <w:name w:val="xl113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4">
    <w:name w:val="xl114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5">
    <w:name w:val="xl115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6">
    <w:name w:val="xl116"/>
    <w:basedOn w:val="Normal"/>
    <w:rsid w:val="006E5CA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7">
    <w:name w:val="xl117"/>
    <w:basedOn w:val="Normal"/>
    <w:rsid w:val="006E5CA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8">
    <w:name w:val="xl118"/>
    <w:basedOn w:val="Normal"/>
    <w:rsid w:val="006E5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9">
    <w:name w:val="xl119"/>
    <w:basedOn w:val="Normal"/>
    <w:rsid w:val="006E5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0">
    <w:name w:val="xl120"/>
    <w:basedOn w:val="Normal"/>
    <w:rsid w:val="006E5CA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1">
    <w:name w:val="xl121"/>
    <w:basedOn w:val="Normal"/>
    <w:rsid w:val="006E5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6E5CA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4">
    <w:name w:val="xl124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5">
    <w:name w:val="xl125"/>
    <w:basedOn w:val="Normal"/>
    <w:rsid w:val="006E5C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6">
    <w:name w:val="xl126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7">
    <w:name w:val="xl127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8">
    <w:name w:val="xl128"/>
    <w:basedOn w:val="Normal"/>
    <w:rsid w:val="006E5C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9">
    <w:name w:val="xl129"/>
    <w:basedOn w:val="Normal"/>
    <w:rsid w:val="006E5C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6E5C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6E5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6E5C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3">
    <w:name w:val="xl133"/>
    <w:basedOn w:val="Normal"/>
    <w:rsid w:val="006E5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4">
    <w:name w:val="xl134"/>
    <w:basedOn w:val="Normal"/>
    <w:rsid w:val="006E5CA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5">
    <w:name w:val="xl135"/>
    <w:basedOn w:val="Normal"/>
    <w:rsid w:val="006E5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6">
    <w:name w:val="xl136"/>
    <w:basedOn w:val="Normal"/>
    <w:rsid w:val="006E5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37">
    <w:name w:val="xl137"/>
    <w:basedOn w:val="Normal"/>
    <w:rsid w:val="006E5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8">
    <w:name w:val="xl138"/>
    <w:basedOn w:val="Normal"/>
    <w:rsid w:val="006E5C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9">
    <w:name w:val="xl139"/>
    <w:basedOn w:val="Normal"/>
    <w:rsid w:val="006E5C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40">
    <w:name w:val="xl140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41">
    <w:name w:val="xl141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42">
    <w:name w:val="xl142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3E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3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624"/>
    <w:pPr>
      <w:ind w:left="720"/>
      <w:contextualSpacing/>
    </w:pPr>
  </w:style>
  <w:style w:type="table" w:styleId="TableGrid">
    <w:name w:val="Table Grid"/>
    <w:basedOn w:val="TableNormal"/>
    <w:rsid w:val="00DA37E4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5C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CA5"/>
    <w:rPr>
      <w:color w:val="800080"/>
      <w:u w:val="single"/>
    </w:rPr>
  </w:style>
  <w:style w:type="paragraph" w:customStyle="1" w:styleId="font5">
    <w:name w:val="font5"/>
    <w:basedOn w:val="Normal"/>
    <w:rsid w:val="006E5C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6E5CA5"/>
    <w:pP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0">
    <w:name w:val="xl70"/>
    <w:basedOn w:val="Normal"/>
    <w:rsid w:val="006E5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1">
    <w:name w:val="xl71"/>
    <w:basedOn w:val="Normal"/>
    <w:rsid w:val="006E5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2">
    <w:name w:val="xl72"/>
    <w:basedOn w:val="Normal"/>
    <w:rsid w:val="006E5C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3">
    <w:name w:val="xl73"/>
    <w:basedOn w:val="Normal"/>
    <w:rsid w:val="006E5C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4">
    <w:name w:val="xl74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5">
    <w:name w:val="xl75"/>
    <w:basedOn w:val="Normal"/>
    <w:rsid w:val="006E5C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6">
    <w:name w:val="xl76"/>
    <w:basedOn w:val="Normal"/>
    <w:rsid w:val="006E5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7">
    <w:name w:val="xl77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8">
    <w:name w:val="xl78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79">
    <w:name w:val="xl79"/>
    <w:basedOn w:val="Normal"/>
    <w:rsid w:val="006E5C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0">
    <w:name w:val="xl80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1">
    <w:name w:val="xl81"/>
    <w:basedOn w:val="Normal"/>
    <w:rsid w:val="006E5C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2">
    <w:name w:val="xl82"/>
    <w:basedOn w:val="Normal"/>
    <w:rsid w:val="006E5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3">
    <w:name w:val="xl83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4">
    <w:name w:val="xl84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5">
    <w:name w:val="xl85"/>
    <w:basedOn w:val="Normal"/>
    <w:rsid w:val="006E5C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6">
    <w:name w:val="xl86"/>
    <w:basedOn w:val="Normal"/>
    <w:rsid w:val="006E5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7">
    <w:name w:val="xl87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8">
    <w:name w:val="xl88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9">
    <w:name w:val="xl89"/>
    <w:basedOn w:val="Normal"/>
    <w:rsid w:val="006E5CA5"/>
    <w:pPr>
      <w:pBdr>
        <w:top w:val="single" w:sz="4" w:space="0" w:color="auto"/>
        <w:lef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0">
    <w:name w:val="xl90"/>
    <w:basedOn w:val="Normal"/>
    <w:rsid w:val="006E5C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1">
    <w:name w:val="xl91"/>
    <w:basedOn w:val="Normal"/>
    <w:rsid w:val="006E5CA5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2">
    <w:name w:val="xl92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93">
    <w:name w:val="xl93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94">
    <w:name w:val="xl94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5">
    <w:name w:val="xl95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6">
    <w:name w:val="xl96"/>
    <w:basedOn w:val="Normal"/>
    <w:rsid w:val="006E5C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7">
    <w:name w:val="xl97"/>
    <w:basedOn w:val="Normal"/>
    <w:rsid w:val="006E5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8">
    <w:name w:val="xl98"/>
    <w:basedOn w:val="Normal"/>
    <w:rsid w:val="006E5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99">
    <w:name w:val="xl99"/>
    <w:basedOn w:val="Normal"/>
    <w:rsid w:val="006E5C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00">
    <w:name w:val="xl100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01">
    <w:name w:val="xl101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02">
    <w:name w:val="xl102"/>
    <w:basedOn w:val="Normal"/>
    <w:rsid w:val="006E5C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03">
    <w:name w:val="xl103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4">
    <w:name w:val="xl104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5">
    <w:name w:val="xl105"/>
    <w:basedOn w:val="Normal"/>
    <w:rsid w:val="006E5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6">
    <w:name w:val="xl106"/>
    <w:basedOn w:val="Normal"/>
    <w:rsid w:val="006E5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7">
    <w:name w:val="xl107"/>
    <w:basedOn w:val="Normal"/>
    <w:rsid w:val="006E5CA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08">
    <w:name w:val="xl108"/>
    <w:basedOn w:val="Normal"/>
    <w:rsid w:val="006E5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09">
    <w:name w:val="xl109"/>
    <w:basedOn w:val="Normal"/>
    <w:rsid w:val="006E5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0">
    <w:name w:val="xl110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1">
    <w:name w:val="xl111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2">
    <w:name w:val="xl112"/>
    <w:basedOn w:val="Normal"/>
    <w:rsid w:val="006E5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3">
    <w:name w:val="xl113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4">
    <w:name w:val="xl114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5">
    <w:name w:val="xl115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6">
    <w:name w:val="xl116"/>
    <w:basedOn w:val="Normal"/>
    <w:rsid w:val="006E5CA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7">
    <w:name w:val="xl117"/>
    <w:basedOn w:val="Normal"/>
    <w:rsid w:val="006E5CA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8">
    <w:name w:val="xl118"/>
    <w:basedOn w:val="Normal"/>
    <w:rsid w:val="006E5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19">
    <w:name w:val="xl119"/>
    <w:basedOn w:val="Normal"/>
    <w:rsid w:val="006E5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0">
    <w:name w:val="xl120"/>
    <w:basedOn w:val="Normal"/>
    <w:rsid w:val="006E5CA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1">
    <w:name w:val="xl121"/>
    <w:basedOn w:val="Normal"/>
    <w:rsid w:val="006E5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6E5CA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4">
    <w:name w:val="xl124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5">
    <w:name w:val="xl125"/>
    <w:basedOn w:val="Normal"/>
    <w:rsid w:val="006E5C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6">
    <w:name w:val="xl126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7">
    <w:name w:val="xl127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8">
    <w:name w:val="xl128"/>
    <w:basedOn w:val="Normal"/>
    <w:rsid w:val="006E5C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29">
    <w:name w:val="xl129"/>
    <w:basedOn w:val="Normal"/>
    <w:rsid w:val="006E5C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6E5C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6E5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6E5C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3">
    <w:name w:val="xl133"/>
    <w:basedOn w:val="Normal"/>
    <w:rsid w:val="006E5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4">
    <w:name w:val="xl134"/>
    <w:basedOn w:val="Normal"/>
    <w:rsid w:val="006E5CA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5">
    <w:name w:val="xl135"/>
    <w:basedOn w:val="Normal"/>
    <w:rsid w:val="006E5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6">
    <w:name w:val="xl136"/>
    <w:basedOn w:val="Normal"/>
    <w:rsid w:val="006E5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37">
    <w:name w:val="xl137"/>
    <w:basedOn w:val="Normal"/>
    <w:rsid w:val="006E5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8">
    <w:name w:val="xl138"/>
    <w:basedOn w:val="Normal"/>
    <w:rsid w:val="006E5C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39">
    <w:name w:val="xl139"/>
    <w:basedOn w:val="Normal"/>
    <w:rsid w:val="006E5C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140">
    <w:name w:val="xl140"/>
    <w:basedOn w:val="Normal"/>
    <w:rsid w:val="006E5C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41">
    <w:name w:val="xl141"/>
    <w:basedOn w:val="Normal"/>
    <w:rsid w:val="006E5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142">
    <w:name w:val="xl142"/>
    <w:basedOn w:val="Normal"/>
    <w:rsid w:val="006E5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7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7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4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4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0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4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5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5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0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8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image" Target="media/image5.jpeg"/><Relationship Id="rId5" Type="http://schemas.openxmlformats.org/officeDocument/2006/relationships/image" Target="cid:4723DAF549A3449D835C1B5139AC0110@diana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3917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 Vac</dc:creator>
  <cp:lastModifiedBy>User</cp:lastModifiedBy>
  <cp:revision>6</cp:revision>
  <dcterms:created xsi:type="dcterms:W3CDTF">2018-11-27T10:22:00Z</dcterms:created>
  <dcterms:modified xsi:type="dcterms:W3CDTF">2018-12-03T11:54:00Z</dcterms:modified>
</cp:coreProperties>
</file>